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0C0C" w14:textId="77777777" w:rsidR="007E0A09" w:rsidRPr="00D5422F" w:rsidRDefault="007E0A09" w:rsidP="007E0A09">
      <w:pPr>
        <w:rPr>
          <w:rFonts w:ascii="Franklin Gothic Book" w:eastAsia="Times New Roman" w:hAnsi="Franklin Gothic Book" w:cs="Times New Roman"/>
          <w:b/>
          <w:bCs/>
          <w:lang w:val="en-US"/>
        </w:rPr>
      </w:pPr>
      <w:r w:rsidRPr="1C495A9E">
        <w:rPr>
          <w:rFonts w:ascii="Franklin Gothic Book" w:eastAsia="Times New Roman" w:hAnsi="Franklin Gothic Book" w:cs="Times New Roman"/>
          <w:b/>
          <w:bCs/>
          <w:lang w:val="en-US"/>
        </w:rPr>
        <w:t>Job description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979"/>
        <w:gridCol w:w="3108"/>
        <w:gridCol w:w="1978"/>
        <w:gridCol w:w="2002"/>
      </w:tblGrid>
      <w:tr w:rsidR="007E0A09" w:rsidRPr="00D5422F" w14:paraId="606AA012" w14:textId="77777777" w:rsidTr="1BD2ACD3">
        <w:trPr>
          <w:trHeight w:val="510"/>
        </w:trPr>
        <w:tc>
          <w:tcPr>
            <w:tcW w:w="1979" w:type="dxa"/>
            <w:vAlign w:val="center"/>
          </w:tcPr>
          <w:p w14:paraId="57C2DE75" w14:textId="77777777" w:rsidR="007E0A09" w:rsidRPr="00D5422F" w:rsidRDefault="007E0A09" w:rsidP="008C2BBB">
            <w:pPr>
              <w:rPr>
                <w:rFonts w:ascii="Franklin Gothic Book" w:hAnsi="Franklin Gothic Book"/>
                <w:b/>
              </w:rPr>
            </w:pPr>
            <w:r w:rsidRPr="00D5422F">
              <w:rPr>
                <w:rFonts w:ascii="Franklin Gothic Book" w:hAnsi="Franklin Gothic Book"/>
                <w:b/>
              </w:rPr>
              <w:t>Job title:</w:t>
            </w:r>
          </w:p>
        </w:tc>
        <w:tc>
          <w:tcPr>
            <w:tcW w:w="7088" w:type="dxa"/>
            <w:gridSpan w:val="3"/>
            <w:vAlign w:val="center"/>
          </w:tcPr>
          <w:p w14:paraId="69DD0DE3" w14:textId="77777777" w:rsidR="007E0A09" w:rsidRPr="00D5422F" w:rsidRDefault="007E0A09" w:rsidP="008C2BBB">
            <w:pPr>
              <w:rPr>
                <w:rFonts w:ascii="Franklin Gothic Book" w:hAnsi="Franklin Gothic Book"/>
              </w:rPr>
            </w:pPr>
            <w:r w:rsidRPr="06DEFAF1">
              <w:rPr>
                <w:rFonts w:ascii="Franklin Gothic Book" w:hAnsi="Franklin Gothic Book"/>
              </w:rPr>
              <w:t>Head of Fundraising and Advocacy</w:t>
            </w:r>
          </w:p>
        </w:tc>
      </w:tr>
      <w:tr w:rsidR="007E0A09" w:rsidRPr="00D5422F" w14:paraId="7F74B80C" w14:textId="77777777" w:rsidTr="1BD2ACD3">
        <w:trPr>
          <w:trHeight w:val="510"/>
        </w:trPr>
        <w:tc>
          <w:tcPr>
            <w:tcW w:w="1979" w:type="dxa"/>
            <w:vAlign w:val="center"/>
          </w:tcPr>
          <w:p w14:paraId="758BADE0" w14:textId="77777777" w:rsidR="007E0A09" w:rsidRPr="00D5422F" w:rsidRDefault="007E0A09" w:rsidP="008C2BBB">
            <w:pPr>
              <w:rPr>
                <w:rFonts w:ascii="Franklin Gothic Book" w:hAnsi="Franklin Gothic Book"/>
                <w:b/>
              </w:rPr>
            </w:pPr>
            <w:r w:rsidRPr="00D5422F">
              <w:rPr>
                <w:rFonts w:ascii="Franklin Gothic Book" w:hAnsi="Franklin Gothic Book"/>
                <w:b/>
              </w:rPr>
              <w:t>Department:</w:t>
            </w:r>
          </w:p>
        </w:tc>
        <w:tc>
          <w:tcPr>
            <w:tcW w:w="3108" w:type="dxa"/>
            <w:vAlign w:val="center"/>
          </w:tcPr>
          <w:p w14:paraId="0A9A5454" w14:textId="77777777" w:rsidR="007E0A09" w:rsidRPr="00D5422F" w:rsidRDefault="007E0A09" w:rsidP="008C2BBB">
            <w:pPr>
              <w:rPr>
                <w:rFonts w:ascii="Franklin Gothic Book" w:eastAsia="Arial" w:hAnsi="Franklin Gothic Book" w:cs="Times New Roman"/>
              </w:rPr>
            </w:pPr>
            <w:r w:rsidRPr="06DEFAF1">
              <w:rPr>
                <w:rFonts w:ascii="Franklin Gothic Book" w:eastAsia="Arial" w:hAnsi="Franklin Gothic Book" w:cs="Times New Roman"/>
              </w:rPr>
              <w:t>Fundraising</w:t>
            </w:r>
          </w:p>
        </w:tc>
        <w:tc>
          <w:tcPr>
            <w:tcW w:w="1978" w:type="dxa"/>
            <w:vAlign w:val="center"/>
          </w:tcPr>
          <w:p w14:paraId="5DA1C7FF" w14:textId="77777777" w:rsidR="007E0A09" w:rsidRPr="00D5422F" w:rsidRDefault="007E0A09" w:rsidP="008C2BBB">
            <w:pPr>
              <w:rPr>
                <w:rFonts w:ascii="Franklin Gothic Book" w:hAnsi="Franklin Gothic Book"/>
                <w:b/>
              </w:rPr>
            </w:pPr>
            <w:r w:rsidRPr="00D5422F">
              <w:rPr>
                <w:rFonts w:ascii="Franklin Gothic Book" w:hAnsi="Franklin Gothic Book"/>
                <w:b/>
              </w:rPr>
              <w:t>Contract:</w:t>
            </w:r>
          </w:p>
        </w:tc>
        <w:tc>
          <w:tcPr>
            <w:tcW w:w="2002" w:type="dxa"/>
            <w:vAlign w:val="center"/>
          </w:tcPr>
          <w:p w14:paraId="2282654B" w14:textId="0B3CADFD" w:rsidR="007E0A09" w:rsidRPr="00D5422F" w:rsidRDefault="11E7C6EE" w:rsidP="1BD2ACD3">
            <w:pPr>
              <w:spacing w:line="259" w:lineRule="auto"/>
              <w:rPr>
                <w:rFonts w:ascii="Franklin Gothic Book" w:eastAsia="Arial" w:hAnsi="Franklin Gothic Book" w:cs="Times New Roman"/>
                <w:color w:val="000000" w:themeColor="text1"/>
              </w:rPr>
            </w:pPr>
            <w:r w:rsidRPr="1BD2ACD3">
              <w:rPr>
                <w:rFonts w:ascii="Franklin Gothic Book" w:eastAsia="Arial" w:hAnsi="Franklin Gothic Book" w:cs="Times New Roman"/>
                <w:color w:val="000000" w:themeColor="text1"/>
              </w:rPr>
              <w:t>Permanent</w:t>
            </w:r>
          </w:p>
        </w:tc>
      </w:tr>
      <w:tr w:rsidR="007E0A09" w:rsidRPr="00D5422F" w14:paraId="2EE16B65" w14:textId="77777777" w:rsidTr="1BD2ACD3">
        <w:trPr>
          <w:trHeight w:val="510"/>
        </w:trPr>
        <w:tc>
          <w:tcPr>
            <w:tcW w:w="1979" w:type="dxa"/>
            <w:vAlign w:val="center"/>
          </w:tcPr>
          <w:p w14:paraId="3BC5A157" w14:textId="77777777" w:rsidR="007E0A09" w:rsidRPr="00D5422F" w:rsidRDefault="007E0A09" w:rsidP="008C2BBB">
            <w:pPr>
              <w:rPr>
                <w:rFonts w:ascii="Franklin Gothic Book" w:eastAsia="Arial" w:hAnsi="Franklin Gothic Book" w:cs="Times New Roman"/>
                <w:b/>
              </w:rPr>
            </w:pPr>
            <w:r w:rsidRPr="00D5422F">
              <w:rPr>
                <w:rFonts w:ascii="Franklin Gothic Book" w:hAnsi="Franklin Gothic Book"/>
                <w:b/>
              </w:rPr>
              <w:t>Reporting To</w:t>
            </w:r>
            <w:r w:rsidRPr="00D5422F">
              <w:rPr>
                <w:rFonts w:ascii="Franklin Gothic Book" w:eastAsia="Arial" w:hAnsi="Franklin Gothic Book" w:cs="Times New Roman"/>
                <w:b/>
              </w:rPr>
              <w:t>:</w:t>
            </w:r>
          </w:p>
        </w:tc>
        <w:tc>
          <w:tcPr>
            <w:tcW w:w="3108" w:type="dxa"/>
            <w:vAlign w:val="center"/>
          </w:tcPr>
          <w:p w14:paraId="27CB5F8C" w14:textId="384EE63A" w:rsidR="007E0A09" w:rsidRPr="00D5422F" w:rsidRDefault="009C0B07" w:rsidP="008C2BBB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CEO</w:t>
            </w:r>
          </w:p>
        </w:tc>
        <w:tc>
          <w:tcPr>
            <w:tcW w:w="1978" w:type="dxa"/>
            <w:vAlign w:val="center"/>
          </w:tcPr>
          <w:p w14:paraId="401D48A3" w14:textId="77777777" w:rsidR="007E0A09" w:rsidRPr="00D5422F" w:rsidRDefault="007E0A09" w:rsidP="008C2BBB">
            <w:pPr>
              <w:rPr>
                <w:rFonts w:ascii="Franklin Gothic Book" w:hAnsi="Franklin Gothic Book"/>
                <w:b/>
              </w:rPr>
            </w:pPr>
            <w:r w:rsidRPr="00D5422F">
              <w:rPr>
                <w:rFonts w:ascii="Franklin Gothic Book" w:hAnsi="Franklin Gothic Book"/>
                <w:b/>
              </w:rPr>
              <w:t>Hours per week:</w:t>
            </w:r>
          </w:p>
        </w:tc>
        <w:tc>
          <w:tcPr>
            <w:tcW w:w="2002" w:type="dxa"/>
            <w:vAlign w:val="center"/>
          </w:tcPr>
          <w:p w14:paraId="3E7879B2" w14:textId="60F42722" w:rsidR="007E0A09" w:rsidRPr="00D5422F" w:rsidRDefault="1033D77C" w:rsidP="1BD2ACD3">
            <w:pPr>
              <w:spacing w:line="259" w:lineRule="auto"/>
              <w:rPr>
                <w:rFonts w:ascii="Franklin Gothic Book" w:eastAsia="Arial" w:hAnsi="Franklin Gothic Book" w:cs="Times New Roman"/>
              </w:rPr>
            </w:pPr>
            <w:r w:rsidRPr="1BD2ACD3">
              <w:rPr>
                <w:rFonts w:ascii="Franklin Gothic Book" w:eastAsia="Arial" w:hAnsi="Franklin Gothic Book" w:cs="Times New Roman"/>
              </w:rPr>
              <w:t>22.2</w:t>
            </w:r>
          </w:p>
        </w:tc>
      </w:tr>
    </w:tbl>
    <w:p w14:paraId="18E1D158" w14:textId="77777777" w:rsidR="007E0A09" w:rsidRPr="00D5422F" w:rsidRDefault="007E0A09" w:rsidP="007E0A09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0A09" w:rsidRPr="00A82195" w14:paraId="6A854F20" w14:textId="77777777" w:rsidTr="1BD2ACD3">
        <w:tc>
          <w:tcPr>
            <w:tcW w:w="9016" w:type="dxa"/>
          </w:tcPr>
          <w:p w14:paraId="2A28D3AB" w14:textId="77777777" w:rsidR="007E0A09" w:rsidRPr="00A82195" w:rsidRDefault="007E0A09" w:rsidP="008C2BBB">
            <w:pPr>
              <w:rPr>
                <w:rFonts w:ascii="Franklin Gothic Book" w:eastAsia="Arial" w:hAnsi="Franklin Gothic Book" w:cs="Times New Roman"/>
                <w:b/>
              </w:rPr>
            </w:pPr>
            <w:r w:rsidRPr="00A82195">
              <w:rPr>
                <w:rFonts w:ascii="Franklin Gothic Book" w:eastAsia="Arial" w:hAnsi="Franklin Gothic Book" w:cs="Times New Roman"/>
                <w:b/>
              </w:rPr>
              <w:t>1.  Job purpose</w:t>
            </w:r>
          </w:p>
          <w:p w14:paraId="7B4D1186" w14:textId="77777777" w:rsidR="007E0A09" w:rsidRPr="00A82195" w:rsidRDefault="007E0A09" w:rsidP="008C2BBB">
            <w:pPr>
              <w:rPr>
                <w:rFonts w:ascii="Franklin Gothic Book" w:eastAsia="Arial" w:hAnsi="Franklin Gothic Book" w:cs="Times New Roman"/>
                <w:b/>
              </w:rPr>
            </w:pPr>
          </w:p>
          <w:p w14:paraId="59EE713B" w14:textId="77777777" w:rsidR="00C20067" w:rsidRPr="00A82195" w:rsidRDefault="00C20067" w:rsidP="00C20067">
            <w:pPr>
              <w:spacing w:after="120"/>
              <w:rPr>
                <w:rFonts w:ascii="Franklin Gothic Book" w:eastAsia="Arial" w:hAnsi="Franklin Gothic Book" w:cs="Arial"/>
              </w:rPr>
            </w:pPr>
            <w:r w:rsidRPr="00A82195">
              <w:rPr>
                <w:rFonts w:ascii="Franklin Gothic Book" w:eastAsia="Arial" w:hAnsi="Franklin Gothic Book" w:cs="Arial"/>
              </w:rPr>
              <w:t xml:space="preserve">To lead on all strategic direction and planning for the Fundraising department, taking ultimate responsibility for fundraising activities. </w:t>
            </w:r>
          </w:p>
          <w:p w14:paraId="2B7AB7AE" w14:textId="77777777" w:rsidR="00C20067" w:rsidRPr="00A82195" w:rsidRDefault="00C20067" w:rsidP="00C20067">
            <w:pPr>
              <w:spacing w:after="120"/>
              <w:rPr>
                <w:rFonts w:ascii="Franklin Gothic Book" w:eastAsia="Arial" w:hAnsi="Franklin Gothic Book" w:cs="Arial"/>
              </w:rPr>
            </w:pPr>
            <w:r w:rsidRPr="00A82195">
              <w:rPr>
                <w:rFonts w:ascii="Franklin Gothic Book" w:eastAsia="Arial" w:hAnsi="Franklin Gothic Book" w:cs="Arial"/>
              </w:rPr>
              <w:t>Lead fundraising efforts to increase income from current and new sources as outlined in fundraising strategies</w:t>
            </w:r>
          </w:p>
          <w:p w14:paraId="3F99D68C" w14:textId="77777777" w:rsidR="007E0A09" w:rsidRPr="00A82195" w:rsidRDefault="007E0A09" w:rsidP="008C2BBB">
            <w:pPr>
              <w:spacing w:after="120"/>
              <w:rPr>
                <w:rFonts w:ascii="Franklin Gothic Book" w:eastAsia="Arial" w:hAnsi="Franklin Gothic Book" w:cs="Arial"/>
              </w:rPr>
            </w:pPr>
            <w:r w:rsidRPr="00A82195">
              <w:rPr>
                <w:rFonts w:ascii="Franklin Gothic Book" w:eastAsia="Arial" w:hAnsi="Franklin Gothic Book" w:cs="Arial"/>
              </w:rPr>
              <w:t>To lead a small fundraising team who will deliver the fundraising strategy and represent the fundraising and advocacy function at the Senior Leadership Team</w:t>
            </w:r>
          </w:p>
          <w:p w14:paraId="0BC886A3" w14:textId="77777777" w:rsidR="007E0A09" w:rsidRPr="00A82195" w:rsidRDefault="007E0A09" w:rsidP="008C2BBB">
            <w:pPr>
              <w:spacing w:after="120"/>
              <w:rPr>
                <w:rFonts w:ascii="Franklin Gothic Book" w:eastAsia="Arial" w:hAnsi="Franklin Gothic Book" w:cs="Arial"/>
              </w:rPr>
            </w:pPr>
            <w:r w:rsidRPr="00A82195">
              <w:rPr>
                <w:rFonts w:ascii="Franklin Gothic Book" w:eastAsia="Arial" w:hAnsi="Franklin Gothic Book" w:cs="Arial"/>
              </w:rPr>
              <w:t xml:space="preserve">Lead on strong relationship management of funders and sponsors with special emphasis on statutory authorities like the LEP and ACE </w:t>
            </w:r>
          </w:p>
          <w:p w14:paraId="4CF49B19" w14:textId="77777777" w:rsidR="00C20067" w:rsidRDefault="007E0A09" w:rsidP="008C2BBB">
            <w:pPr>
              <w:spacing w:after="120"/>
              <w:rPr>
                <w:rFonts w:ascii="Franklin Gothic Book" w:eastAsia="Arial" w:hAnsi="Franklin Gothic Book" w:cs="Arial"/>
              </w:rPr>
            </w:pPr>
            <w:r w:rsidRPr="00A82195">
              <w:rPr>
                <w:rFonts w:ascii="Franklin Gothic Book" w:eastAsia="Arial" w:hAnsi="Franklin Gothic Book" w:cs="Arial"/>
              </w:rPr>
              <w:t xml:space="preserve">To develop advocacy and narratives evidencing the public, social, environmental and economic value of York Museums Trust </w:t>
            </w:r>
          </w:p>
          <w:p w14:paraId="26E1E386" w14:textId="5EEEE260" w:rsidR="007E0A09" w:rsidRPr="00A82195" w:rsidRDefault="00C20067" w:rsidP="008C2BBB">
            <w:pPr>
              <w:spacing w:after="120"/>
              <w:rPr>
                <w:rFonts w:ascii="Franklin Gothic Book" w:eastAsia="Arial" w:hAnsi="Franklin Gothic Book" w:cs="Arial"/>
              </w:rPr>
            </w:pPr>
            <w:r>
              <w:rPr>
                <w:rFonts w:ascii="Franklin Gothic Book" w:eastAsia="Arial" w:hAnsi="Franklin Gothic Book" w:cs="Arial"/>
              </w:rPr>
              <w:t xml:space="preserve">To </w:t>
            </w:r>
            <w:r w:rsidR="007E0A09" w:rsidRPr="00A82195">
              <w:rPr>
                <w:rFonts w:ascii="Franklin Gothic Book" w:eastAsia="Arial" w:hAnsi="Franklin Gothic Book" w:cs="Arial"/>
              </w:rPr>
              <w:t>create new funding relationships based on public value</w:t>
            </w:r>
          </w:p>
          <w:p w14:paraId="42E24A05" w14:textId="77777777" w:rsidR="007E0A09" w:rsidRPr="00A82195" w:rsidRDefault="007E0A09" w:rsidP="008C2BBB">
            <w:pPr>
              <w:spacing w:after="120"/>
              <w:rPr>
                <w:rFonts w:ascii="Franklin Gothic Book" w:eastAsia="Arial" w:hAnsi="Franklin Gothic Book" w:cs="Arial"/>
              </w:rPr>
            </w:pPr>
            <w:r w:rsidRPr="00A82195">
              <w:rPr>
                <w:rFonts w:ascii="Franklin Gothic Book" w:eastAsia="Arial" w:hAnsi="Franklin Gothic Book" w:cs="Arial"/>
              </w:rPr>
              <w:t>To oversee the submission of major bids to ACE and others ensuring YMT’s strategic positioning enhances YMT’s income to support its charitable mission and vision</w:t>
            </w:r>
          </w:p>
          <w:p w14:paraId="3C92B29A" w14:textId="77777777" w:rsidR="007E0A09" w:rsidRPr="004F6D5B" w:rsidRDefault="007E0A09" w:rsidP="1BD2ACD3">
            <w:pPr>
              <w:autoSpaceDE w:val="0"/>
              <w:autoSpaceDN w:val="0"/>
              <w:adjustRightInd w:val="0"/>
              <w:spacing w:after="160"/>
              <w:rPr>
                <w:rFonts w:ascii="Franklin Gothic Book" w:eastAsia="Calibri" w:hAnsi="Franklin Gothic Book" w:cs="Calibri"/>
                <w:color w:val="000000" w:themeColor="text1"/>
              </w:rPr>
            </w:pPr>
            <w:r w:rsidRPr="1BD2ACD3">
              <w:rPr>
                <w:rFonts w:ascii="Franklin Gothic Book" w:eastAsia="Calibri" w:hAnsi="Franklin Gothic Book" w:cs="Calibri"/>
                <w:color w:val="000000" w:themeColor="text1"/>
              </w:rPr>
              <w:t>Support the sustainable growth of philanthropic income streams, including Major Donors, Legacies and Trusts and Foundations.</w:t>
            </w:r>
          </w:p>
          <w:p w14:paraId="7840D702" w14:textId="77777777" w:rsidR="007E0A09" w:rsidRPr="00A82195" w:rsidRDefault="007E0A09" w:rsidP="00C20067">
            <w:pPr>
              <w:spacing w:after="120"/>
              <w:rPr>
                <w:rFonts w:ascii="Franklin Gothic Book" w:eastAsia="Arial" w:hAnsi="Franklin Gothic Book" w:cs="Arial"/>
              </w:rPr>
            </w:pPr>
          </w:p>
        </w:tc>
      </w:tr>
    </w:tbl>
    <w:p w14:paraId="173971F1" w14:textId="77777777" w:rsidR="007E0A09" w:rsidRPr="00A82195" w:rsidRDefault="007E0A09" w:rsidP="007E0A09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0A09" w:rsidRPr="00A82195" w14:paraId="03BA755C" w14:textId="77777777" w:rsidTr="008C2BBB">
        <w:tc>
          <w:tcPr>
            <w:tcW w:w="10140" w:type="dxa"/>
          </w:tcPr>
          <w:p w14:paraId="11D4F2EF" w14:textId="77777777" w:rsidR="007E0A09" w:rsidRPr="00A82195" w:rsidRDefault="007E0A09" w:rsidP="008C2BBB">
            <w:pPr>
              <w:rPr>
                <w:rFonts w:ascii="Franklin Gothic Book" w:eastAsia="Arial" w:hAnsi="Franklin Gothic Book" w:cs="Times New Roman"/>
                <w:b/>
              </w:rPr>
            </w:pPr>
            <w:r w:rsidRPr="00A82195">
              <w:rPr>
                <w:rFonts w:ascii="Franklin Gothic Book" w:eastAsia="Arial" w:hAnsi="Franklin Gothic Book" w:cs="Times New Roman"/>
                <w:b/>
              </w:rPr>
              <w:t>2.  Dimensions</w:t>
            </w:r>
          </w:p>
          <w:p w14:paraId="31788022" w14:textId="77777777" w:rsidR="007E0A09" w:rsidRPr="00A82195" w:rsidRDefault="007E0A09" w:rsidP="008C2BBB">
            <w:pPr>
              <w:rPr>
                <w:rFonts w:ascii="Franklin Gothic Book" w:eastAsia="Arial" w:hAnsi="Franklin Gothic Book" w:cs="Times New Roman"/>
                <w:i/>
              </w:rPr>
            </w:pPr>
          </w:p>
          <w:p w14:paraId="76D872DD" w14:textId="27488BF7" w:rsidR="007E0A09" w:rsidRPr="00A82195" w:rsidRDefault="007E0A09" w:rsidP="008C2BBB">
            <w:pPr>
              <w:rPr>
                <w:rFonts w:ascii="Franklin Gothic Book" w:eastAsia="Arial" w:hAnsi="Franklin Gothic Book" w:cs="Arial"/>
                <w:b/>
                <w:bCs/>
              </w:rPr>
            </w:pPr>
            <w:r w:rsidRPr="00A82195">
              <w:rPr>
                <w:rFonts w:ascii="Franklin Gothic Book" w:eastAsia="Arial" w:hAnsi="Franklin Gothic Book" w:cs="Arial"/>
                <w:b/>
                <w:bCs/>
              </w:rPr>
              <w:t xml:space="preserve">Budgets – </w:t>
            </w:r>
            <w:r w:rsidRPr="00A82195">
              <w:rPr>
                <w:rFonts w:ascii="Franklin Gothic Book" w:eastAsia="Arial" w:hAnsi="Franklin Gothic Book" w:cs="Arial"/>
                <w:bCs/>
              </w:rPr>
              <w:t xml:space="preserve">Overall responsibility of the Fundraising Budget in excess of </w:t>
            </w:r>
            <w:r>
              <w:rPr>
                <w:rFonts w:ascii="Franklin Gothic Book" w:eastAsia="Arial" w:hAnsi="Franklin Gothic Book" w:cs="Arial"/>
                <w:bCs/>
              </w:rPr>
              <w:t>£110,000 including salaries</w:t>
            </w:r>
          </w:p>
          <w:p w14:paraId="68BB724E" w14:textId="77777777" w:rsidR="007E0A09" w:rsidRPr="00A82195" w:rsidRDefault="007E0A09" w:rsidP="008C2BBB">
            <w:pPr>
              <w:rPr>
                <w:rFonts w:ascii="Franklin Gothic Book" w:eastAsia="Arial" w:hAnsi="Franklin Gothic Book" w:cs="Arial"/>
                <w:b/>
                <w:bCs/>
              </w:rPr>
            </w:pPr>
          </w:p>
          <w:p w14:paraId="7A1D1B6F" w14:textId="1D5DA13A" w:rsidR="007E0A09" w:rsidRPr="00A82195" w:rsidRDefault="007E0A09" w:rsidP="008C2BBB">
            <w:pPr>
              <w:rPr>
                <w:rFonts w:ascii="Franklin Gothic Book" w:eastAsia="Arial" w:hAnsi="Franklin Gothic Book" w:cs="Arial"/>
                <w:b/>
                <w:bCs/>
              </w:rPr>
            </w:pPr>
            <w:r w:rsidRPr="00A82195">
              <w:rPr>
                <w:rFonts w:ascii="Franklin Gothic Book" w:eastAsia="Arial" w:hAnsi="Franklin Gothic Book" w:cs="Arial"/>
                <w:b/>
                <w:bCs/>
              </w:rPr>
              <w:t xml:space="preserve">Line Management </w:t>
            </w:r>
          </w:p>
          <w:p w14:paraId="49B27041" w14:textId="77777777" w:rsidR="007E0A09" w:rsidRPr="002D7B18" w:rsidRDefault="007E0A09" w:rsidP="008C2BBB">
            <w:pPr>
              <w:rPr>
                <w:rFonts w:ascii="Franklin Gothic Book" w:eastAsia="Arial" w:hAnsi="Franklin Gothic Book" w:cs="Arial"/>
              </w:rPr>
            </w:pPr>
            <w:r w:rsidRPr="002D7B18">
              <w:rPr>
                <w:rFonts w:ascii="Franklin Gothic Book" w:eastAsia="Arial" w:hAnsi="Franklin Gothic Book" w:cs="Arial"/>
                <w:b/>
              </w:rPr>
              <w:t>Direct responsibility 2:</w:t>
            </w:r>
            <w:r w:rsidRPr="002D7B18">
              <w:rPr>
                <w:rFonts w:ascii="Franklin Gothic Book" w:eastAsia="Arial" w:hAnsi="Franklin Gothic Book" w:cs="Arial"/>
              </w:rPr>
              <w:t xml:space="preserve"> </w:t>
            </w:r>
          </w:p>
          <w:p w14:paraId="5D893C10" w14:textId="77777777" w:rsidR="007E0A09" w:rsidRPr="002D7B18" w:rsidRDefault="007E0A09" w:rsidP="008C2BBB">
            <w:pPr>
              <w:rPr>
                <w:rFonts w:ascii="Franklin Gothic Book" w:eastAsia="Arial" w:hAnsi="Franklin Gothic Book" w:cs="Arial"/>
                <w:b/>
              </w:rPr>
            </w:pPr>
            <w:r w:rsidRPr="002D7B18">
              <w:rPr>
                <w:rFonts w:ascii="Franklin Gothic Book" w:eastAsia="Arial" w:hAnsi="Franklin Gothic Book" w:cs="Arial"/>
              </w:rPr>
              <w:t>Fundraising Manager x 2</w:t>
            </w:r>
          </w:p>
          <w:p w14:paraId="74D21278" w14:textId="77777777" w:rsidR="007E0A09" w:rsidRPr="002D7B18" w:rsidRDefault="007E0A09" w:rsidP="008C2BBB">
            <w:pPr>
              <w:rPr>
                <w:rFonts w:ascii="Franklin Gothic Book" w:eastAsia="Arial" w:hAnsi="Franklin Gothic Book" w:cs="Arial"/>
                <w:b/>
              </w:rPr>
            </w:pPr>
            <w:r w:rsidRPr="002D7B18">
              <w:rPr>
                <w:rFonts w:ascii="Franklin Gothic Book" w:eastAsia="Arial" w:hAnsi="Franklin Gothic Book" w:cs="Arial"/>
                <w:b/>
              </w:rPr>
              <w:t xml:space="preserve">Indirect responsibility: </w:t>
            </w:r>
          </w:p>
          <w:p w14:paraId="3A1B6B92" w14:textId="77777777" w:rsidR="007E0A09" w:rsidRPr="00A82195" w:rsidRDefault="007E0A09" w:rsidP="008C2BBB">
            <w:pPr>
              <w:rPr>
                <w:rFonts w:ascii="Franklin Gothic Book" w:eastAsia="Arial" w:hAnsi="Franklin Gothic Book" w:cs="Arial"/>
              </w:rPr>
            </w:pPr>
            <w:r w:rsidRPr="002D7B18">
              <w:rPr>
                <w:rFonts w:ascii="Franklin Gothic Book" w:eastAsia="Arial" w:hAnsi="Franklin Gothic Book" w:cs="Arial"/>
              </w:rPr>
              <w:t xml:space="preserve">Fundraising Team </w:t>
            </w:r>
          </w:p>
          <w:p w14:paraId="269200FB" w14:textId="77777777" w:rsidR="007E0A09" w:rsidRPr="00A82195" w:rsidRDefault="007E0A09" w:rsidP="008C2BBB">
            <w:pPr>
              <w:rPr>
                <w:rFonts w:ascii="Franklin Gothic Book" w:eastAsia="Arial" w:hAnsi="Franklin Gothic Book" w:cs="Arial"/>
                <w:b/>
                <w:bCs/>
              </w:rPr>
            </w:pPr>
          </w:p>
          <w:p w14:paraId="4A3C6603" w14:textId="77777777" w:rsidR="007E0A09" w:rsidRPr="00A82195" w:rsidRDefault="007E0A09" w:rsidP="008C2BBB">
            <w:pPr>
              <w:spacing w:after="200" w:line="276" w:lineRule="auto"/>
              <w:contextualSpacing/>
              <w:rPr>
                <w:rFonts w:ascii="Franklin Gothic Book" w:eastAsia="Arial" w:hAnsi="Franklin Gothic Book" w:cs="Arial"/>
                <w:b/>
                <w:bCs/>
              </w:rPr>
            </w:pPr>
            <w:r w:rsidRPr="00A82195">
              <w:rPr>
                <w:rFonts w:ascii="Franklin Gothic Book" w:eastAsia="Arial" w:hAnsi="Franklin Gothic Book" w:cs="Arial"/>
                <w:b/>
                <w:bCs/>
              </w:rPr>
              <w:t xml:space="preserve">Role Impact </w:t>
            </w:r>
          </w:p>
          <w:p w14:paraId="0A227036" w14:textId="77777777" w:rsidR="007E0A09" w:rsidRPr="00A82195" w:rsidRDefault="007E0A09" w:rsidP="007E0A0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Franklin Gothic Book" w:eastAsia="Calibri" w:hAnsi="Franklin Gothic Book" w:cs="Arial"/>
              </w:rPr>
            </w:pPr>
            <w:r w:rsidRPr="00A82195">
              <w:rPr>
                <w:rFonts w:ascii="Franklin Gothic Book" w:eastAsia="Arial" w:hAnsi="Franklin Gothic Book" w:cs="Arial"/>
                <w:bCs/>
              </w:rPr>
              <w:t xml:space="preserve">Overall responsibility </w:t>
            </w:r>
            <w:r w:rsidRPr="00A82195">
              <w:rPr>
                <w:rFonts w:ascii="Franklin Gothic Book" w:eastAsia="Arial" w:hAnsi="Franklin Gothic Book" w:cs="Arial"/>
              </w:rPr>
              <w:t>for</w:t>
            </w:r>
            <w:r w:rsidRPr="00A82195">
              <w:rPr>
                <w:rFonts w:ascii="Franklin Gothic Book" w:eastAsia="Arial" w:hAnsi="Franklin Gothic Book" w:cs="Arial"/>
                <w:b/>
                <w:bCs/>
              </w:rPr>
              <w:t xml:space="preserve"> </w:t>
            </w:r>
            <w:r w:rsidRPr="00A82195">
              <w:rPr>
                <w:rFonts w:ascii="Franklin Gothic Book" w:eastAsia="Calibri" w:hAnsi="Franklin Gothic Book" w:cs="Arial"/>
              </w:rPr>
              <w:t>generating unrestricted and restricted fundraised income to agreed targets</w:t>
            </w:r>
          </w:p>
          <w:p w14:paraId="66378967" w14:textId="21CFD099" w:rsidR="007E0A09" w:rsidRPr="00A82195" w:rsidRDefault="007E0A09" w:rsidP="007E0A0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Franklin Gothic Book" w:eastAsia="Arial" w:hAnsi="Franklin Gothic Book" w:cs="Arial"/>
              </w:rPr>
            </w:pPr>
            <w:r w:rsidRPr="00A82195">
              <w:rPr>
                <w:rFonts w:ascii="Franklin Gothic Book" w:eastAsia="Arial" w:hAnsi="Franklin Gothic Book" w:cs="Arial"/>
              </w:rPr>
              <w:t>The delivery of a strong fundraising strategy, developing the organisation’s facility in fundraising and applying priorities to fundraising across the organisation</w:t>
            </w:r>
          </w:p>
          <w:p w14:paraId="7B9F20B0" w14:textId="77777777" w:rsidR="007E0A09" w:rsidRPr="00A82195" w:rsidRDefault="007E0A09" w:rsidP="007E0A0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Franklin Gothic Book" w:hAnsi="Franklin Gothic Book"/>
              </w:rPr>
            </w:pPr>
            <w:r w:rsidRPr="00A82195">
              <w:rPr>
                <w:rFonts w:ascii="Franklin Gothic Book" w:eastAsia="Arial" w:hAnsi="Franklin Gothic Book" w:cs="Arial"/>
              </w:rPr>
              <w:lastRenderedPageBreak/>
              <w:t>External advocacy and promotion to businesses, foundations, public sector and statutory organisations articulating both organisations’ public value</w:t>
            </w:r>
          </w:p>
          <w:p w14:paraId="22B5EBD6" w14:textId="77777777" w:rsidR="007E0A09" w:rsidRPr="00B8357D" w:rsidRDefault="007E0A09" w:rsidP="007E0A0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Franklin Gothic Book" w:eastAsia="Calibri" w:hAnsi="Franklin Gothic Book" w:cs="Arial"/>
              </w:rPr>
            </w:pPr>
            <w:r>
              <w:rPr>
                <w:rFonts w:ascii="Franklin Gothic Book" w:eastAsia="Arial" w:hAnsi="Franklin Gothic Book" w:cs="Arial"/>
              </w:rPr>
              <w:t xml:space="preserve">Enhanced reputation regionally and nationally amongst key stakeholders </w:t>
            </w:r>
          </w:p>
          <w:p w14:paraId="382539CC" w14:textId="77777777" w:rsidR="007E0A09" w:rsidRPr="00A82195" w:rsidRDefault="007E0A09" w:rsidP="007E0A0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Franklin Gothic Book" w:eastAsia="Calibri" w:hAnsi="Franklin Gothic Book" w:cs="Arial"/>
              </w:rPr>
            </w:pPr>
            <w:r>
              <w:rPr>
                <w:rFonts w:ascii="Franklin Gothic Book" w:eastAsia="Arial" w:hAnsi="Franklin Gothic Book" w:cs="Arial"/>
              </w:rPr>
              <w:t>S</w:t>
            </w:r>
            <w:r w:rsidRPr="00A82195">
              <w:rPr>
                <w:rFonts w:ascii="Franklin Gothic Book" w:eastAsia="Arial" w:hAnsi="Franklin Gothic Book" w:cs="Arial"/>
              </w:rPr>
              <w:t>ignificant fundraising success</w:t>
            </w:r>
          </w:p>
          <w:p w14:paraId="072724C6" w14:textId="77777777" w:rsidR="007E0A09" w:rsidRPr="00A82195" w:rsidRDefault="007E0A09" w:rsidP="008C2BBB">
            <w:pPr>
              <w:spacing w:after="200" w:line="276" w:lineRule="auto"/>
              <w:rPr>
                <w:rFonts w:ascii="Franklin Gothic Book" w:eastAsia="Arial" w:hAnsi="Franklin Gothic Book" w:cs="Arial"/>
              </w:rPr>
            </w:pPr>
          </w:p>
        </w:tc>
      </w:tr>
    </w:tbl>
    <w:p w14:paraId="2334EB18" w14:textId="77777777" w:rsidR="007E0A09" w:rsidRPr="00A82195" w:rsidRDefault="007E0A09" w:rsidP="007E0A09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0A09" w:rsidRPr="00A82195" w14:paraId="2CF1049E" w14:textId="77777777" w:rsidTr="1BD2ACD3">
        <w:tc>
          <w:tcPr>
            <w:tcW w:w="10140" w:type="dxa"/>
          </w:tcPr>
          <w:p w14:paraId="402BB2B0" w14:textId="77777777" w:rsidR="007E0A09" w:rsidRPr="00A82195" w:rsidRDefault="007E0A09" w:rsidP="008C2BBB">
            <w:pPr>
              <w:rPr>
                <w:rFonts w:ascii="Franklin Gothic Book" w:eastAsia="Arial" w:hAnsi="Franklin Gothic Book" w:cs="Times New Roman"/>
                <w:b/>
                <w:bCs/>
              </w:rPr>
            </w:pPr>
            <w:r w:rsidRPr="00A82195">
              <w:rPr>
                <w:rFonts w:ascii="Franklin Gothic Book" w:eastAsia="Arial" w:hAnsi="Franklin Gothic Book" w:cs="Times New Roman"/>
                <w:b/>
                <w:bCs/>
              </w:rPr>
              <w:t>3.  Principal accountabilities</w:t>
            </w:r>
          </w:p>
          <w:p w14:paraId="6772E1E7" w14:textId="77777777" w:rsidR="007E0A09" w:rsidRPr="00A82195" w:rsidRDefault="007E0A09" w:rsidP="008C2BBB">
            <w:pPr>
              <w:rPr>
                <w:rFonts w:ascii="Franklin Gothic Book" w:eastAsia="Arial" w:hAnsi="Franklin Gothic Book" w:cs="Times New Roman"/>
              </w:rPr>
            </w:pPr>
          </w:p>
          <w:p w14:paraId="3D513E33" w14:textId="77777777" w:rsidR="007E0A09" w:rsidRPr="00A82195" w:rsidRDefault="007E0A09" w:rsidP="008C2BBB">
            <w:pPr>
              <w:rPr>
                <w:rFonts w:ascii="Franklin Gothic Book" w:hAnsi="Franklin Gothic Book" w:cs="Arial"/>
                <w:b/>
                <w:bCs/>
              </w:rPr>
            </w:pPr>
            <w:r w:rsidRPr="00A82195">
              <w:rPr>
                <w:rFonts w:ascii="Franklin Gothic Book" w:hAnsi="Franklin Gothic Book" w:cs="Arial"/>
                <w:b/>
                <w:bCs/>
              </w:rPr>
              <w:t>Core Responsibilities</w:t>
            </w:r>
          </w:p>
          <w:p w14:paraId="70CBF7DA" w14:textId="77777777" w:rsidR="007E0A09" w:rsidRPr="00A82195" w:rsidRDefault="007E0A09" w:rsidP="008C2BBB">
            <w:pPr>
              <w:rPr>
                <w:rFonts w:ascii="Franklin Gothic Book" w:hAnsi="Franklin Gothic Book" w:cs="Arial"/>
                <w:b/>
                <w:bCs/>
              </w:rPr>
            </w:pPr>
          </w:p>
          <w:p w14:paraId="42567C61" w14:textId="77777777" w:rsidR="006F1F23" w:rsidRPr="00A82195" w:rsidRDefault="006F1F23" w:rsidP="006F1F23">
            <w:pPr>
              <w:numPr>
                <w:ilvl w:val="0"/>
                <w:numId w:val="3"/>
              </w:numPr>
              <w:rPr>
                <w:rFonts w:ascii="Franklin Gothic Book" w:hAnsi="Franklin Gothic Book" w:cs="Arial"/>
              </w:rPr>
            </w:pPr>
            <w:r w:rsidRPr="00E57278">
              <w:rPr>
                <w:rFonts w:ascii="Franklin Gothic Book" w:eastAsia="Franklin Gothic Book" w:hAnsi="Franklin Gothic Book" w:cs="Franklin Gothic Book"/>
              </w:rPr>
              <w:t>To maximise income from fundraising streams hitting agreed annual targets</w:t>
            </w:r>
          </w:p>
          <w:p w14:paraId="7F31AB74" w14:textId="2D38411E" w:rsidR="007E0A09" w:rsidRPr="00822294" w:rsidRDefault="007E0A09" w:rsidP="007E0A09">
            <w:pPr>
              <w:numPr>
                <w:ilvl w:val="0"/>
                <w:numId w:val="3"/>
              </w:numPr>
              <w:rPr>
                <w:rFonts w:ascii="Franklin Gothic Book" w:eastAsiaTheme="minorEastAsia" w:hAnsi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To lead the fundraising team</w:t>
            </w:r>
            <w:r w:rsidR="003558F6">
              <w:rPr>
                <w:rFonts w:ascii="Franklin Gothic Book" w:eastAsia="Franklin Gothic Book" w:hAnsi="Franklin Gothic Book" w:cs="Franklin Gothic Book"/>
              </w:rPr>
              <w:t xml:space="preserve"> and oversee </w:t>
            </w:r>
            <w:r w:rsidR="003558F6" w:rsidRPr="00E57278">
              <w:rPr>
                <w:rFonts w:ascii="Franklin Gothic Book" w:eastAsia="Franklin Gothic Book" w:hAnsi="Franklin Gothic Book" w:cs="Franklin Gothic Book"/>
              </w:rPr>
              <w:t>all fundraising activities across the organi</w:t>
            </w:r>
            <w:r w:rsidR="003558F6">
              <w:rPr>
                <w:rFonts w:ascii="Franklin Gothic Book" w:eastAsia="Franklin Gothic Book" w:hAnsi="Franklin Gothic Book" w:cs="Franklin Gothic Book"/>
              </w:rPr>
              <w:t>sation</w:t>
            </w:r>
          </w:p>
          <w:p w14:paraId="2F8B901B" w14:textId="77777777" w:rsidR="007E0A09" w:rsidRPr="00A82195" w:rsidRDefault="007E0A09" w:rsidP="007E0A09">
            <w:pPr>
              <w:numPr>
                <w:ilvl w:val="0"/>
                <w:numId w:val="3"/>
              </w:numPr>
              <w:rPr>
                <w:rFonts w:ascii="Franklin Gothic Book" w:eastAsiaTheme="minorEastAsia" w:hAnsi="Franklin Gothic Book"/>
              </w:rPr>
            </w:pPr>
            <w:r w:rsidRPr="00E57278">
              <w:rPr>
                <w:rFonts w:ascii="Franklin Gothic Book" w:eastAsia="Franklin Gothic Book" w:hAnsi="Franklin Gothic Book" w:cs="Franklin Gothic Book"/>
              </w:rPr>
              <w:t xml:space="preserve">To guide fundraising strategy for the whole organisation and inform decisions made by Board and the senior leadership team </w:t>
            </w:r>
          </w:p>
          <w:p w14:paraId="1824252B" w14:textId="77777777" w:rsidR="007E0A09" w:rsidRPr="00A82195" w:rsidRDefault="007E0A09" w:rsidP="007E0A09">
            <w:pPr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E57278">
              <w:rPr>
                <w:rFonts w:ascii="Franklin Gothic Book" w:eastAsia="Franklin Gothic Book" w:hAnsi="Franklin Gothic Book" w:cs="Franklin Gothic Book"/>
              </w:rPr>
              <w:t xml:space="preserve">To manage advocacy for York Museums Trust networking and representing YMT externally working with the CEO, Head of Finance, Strategy and Corporate Services, Head of Public Engagement and Communications 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and Marketing </w:t>
            </w:r>
            <w:r w:rsidRPr="00E57278">
              <w:rPr>
                <w:rFonts w:ascii="Franklin Gothic Book" w:eastAsia="Franklin Gothic Book" w:hAnsi="Franklin Gothic Book" w:cs="Franklin Gothic Book"/>
              </w:rPr>
              <w:t xml:space="preserve">Manager </w:t>
            </w:r>
          </w:p>
          <w:p w14:paraId="3DB28F6E" w14:textId="77777777" w:rsidR="007E0A09" w:rsidRPr="00A82195" w:rsidRDefault="007E0A09" w:rsidP="007E0A09">
            <w:pPr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</w:rPr>
            </w:pPr>
            <w:r w:rsidRPr="00E57278">
              <w:rPr>
                <w:rFonts w:ascii="Franklin Gothic Book" w:eastAsia="Franklin Gothic Book" w:hAnsi="Franklin Gothic Book" w:cs="Franklin Gothic Book"/>
              </w:rPr>
              <w:t>To work with the Head of Finance, Strategy and Corporate Services to develop fundraising’s increasing contribution to an effective income generation strategy</w:t>
            </w:r>
          </w:p>
          <w:p w14:paraId="06353A45" w14:textId="77777777" w:rsidR="007E0A09" w:rsidRPr="00A82195" w:rsidRDefault="007E0A09" w:rsidP="007E0A09">
            <w:pPr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</w:rPr>
            </w:pPr>
            <w:r w:rsidRPr="00E57278">
              <w:rPr>
                <w:rFonts w:ascii="Franklin Gothic Book" w:eastAsia="Franklin Gothic Book" w:hAnsi="Franklin Gothic Book" w:cs="Franklin Gothic Book"/>
              </w:rPr>
              <w:t>To maximise knowledge of YMT’s public value to York and North Yorkshire</w:t>
            </w:r>
          </w:p>
          <w:p w14:paraId="12D7E2D1" w14:textId="77777777" w:rsidR="006F1F23" w:rsidRPr="00A82195" w:rsidRDefault="006F1F23" w:rsidP="006F1F23">
            <w:pPr>
              <w:pStyle w:val="Default"/>
              <w:numPr>
                <w:ilvl w:val="0"/>
                <w:numId w:val="3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Increase the understanding of the value of museums to York and North Yorkshire politicians, key players and influencers</w:t>
            </w:r>
          </w:p>
          <w:p w14:paraId="43090B3C" w14:textId="77777777" w:rsidR="007E0A09" w:rsidRPr="00E57278" w:rsidRDefault="007E0A09" w:rsidP="008C2BBB">
            <w:pPr>
              <w:jc w:val="both"/>
              <w:rPr>
                <w:rFonts w:ascii="Franklin Gothic Book" w:eastAsia="Franklin Gothic Book" w:hAnsi="Franklin Gothic Book" w:cs="Franklin Gothic Book"/>
              </w:rPr>
            </w:pPr>
          </w:p>
          <w:p w14:paraId="0C60644A" w14:textId="77777777" w:rsidR="007E0A09" w:rsidRPr="00E57278" w:rsidRDefault="007E0A09" w:rsidP="008C2BBB">
            <w:pPr>
              <w:rPr>
                <w:rFonts w:ascii="Franklin Gothic Book" w:eastAsia="Franklin Gothic Book" w:hAnsi="Franklin Gothic Book" w:cs="Franklin Gothic Book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b/>
                <w:bCs/>
              </w:rPr>
              <w:t xml:space="preserve">Management and leadership </w:t>
            </w:r>
          </w:p>
          <w:p w14:paraId="68F41EA8" w14:textId="77777777" w:rsidR="007E0A09" w:rsidRPr="00E57278" w:rsidRDefault="007E0A09" w:rsidP="008C2BBB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  <w:p w14:paraId="23A7F6AC" w14:textId="07A5AFFE" w:rsidR="007E0A09" w:rsidRPr="00A82195" w:rsidRDefault="007E0A09" w:rsidP="007E0A0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Franklin Gothic Book" w:eastAsiaTheme="minorEastAsia" w:hAnsi="Franklin Gothic Book"/>
                <w:color w:val="000000" w:themeColor="text1"/>
              </w:rPr>
            </w:pPr>
            <w:r w:rsidRPr="00E57278">
              <w:rPr>
                <w:rFonts w:ascii="Franklin Gothic Book" w:eastAsia="Franklin Gothic Book" w:hAnsi="Franklin Gothic Book" w:cs="Franklin Gothic Book"/>
              </w:rPr>
              <w:t>Act as an ambassador and maintain positive and effective communications both internally and externally when representing YMT</w:t>
            </w:r>
            <w:r w:rsidRPr="00A82195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</w:p>
          <w:p w14:paraId="7DAEF448" w14:textId="7A5D5A58" w:rsidR="007E0A09" w:rsidRPr="00A82195" w:rsidRDefault="007E0A09" w:rsidP="007E0A0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A82195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To represent and support the CEO, Senior Leadership Teams and other colleagues when necessary</w:t>
            </w:r>
          </w:p>
          <w:p w14:paraId="3BDE5928" w14:textId="77777777" w:rsidR="007E0A09" w:rsidRPr="00B8357D" w:rsidRDefault="007E0A09" w:rsidP="007E0A0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Franklin Gothic Book" w:eastAsia="Gill Sans MT" w:hAnsi="Franklin Gothic Book" w:cs="Gill Sans MT"/>
              </w:rPr>
            </w:pPr>
            <w:r w:rsidRPr="00B8357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To p</w:t>
            </w:r>
            <w:r w:rsidRPr="00B8357D">
              <w:rPr>
                <w:rFonts w:ascii="Franklin Gothic Book" w:eastAsia="Franklin Gothic Book" w:hAnsi="Franklin Gothic Book" w:cs="Franklin Gothic Book"/>
              </w:rPr>
              <w:t>rovide a motivating and supportive environment for all team members, fostering an open and inclusive style of management</w:t>
            </w:r>
          </w:p>
          <w:p w14:paraId="2C1B8921" w14:textId="77777777" w:rsidR="000026C2" w:rsidRPr="000026C2" w:rsidRDefault="007E0A09" w:rsidP="007E0A0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Franklin Gothic Book" w:eastAsiaTheme="minorEastAsia" w:hAnsi="Franklin Gothic Book"/>
                <w:color w:val="000000" w:themeColor="text1"/>
              </w:rPr>
            </w:pPr>
            <w:r w:rsidRPr="000026C2">
              <w:rPr>
                <w:rFonts w:ascii="Franklin Gothic Book" w:eastAsia="Franklin Gothic Book" w:hAnsi="Franklin Gothic Book" w:cs="Franklin Gothic Book"/>
              </w:rPr>
              <w:t>To ensure compliance with professional codes of conduct, policies, procedures and practices within area of responsibility, including Charity Law, the Fundraising Regulator, GDPR and other relevant legislation.</w:t>
            </w:r>
          </w:p>
          <w:p w14:paraId="49C0100D" w14:textId="7D832B28" w:rsidR="007E0A09" w:rsidRPr="000026C2" w:rsidRDefault="007E0A09" w:rsidP="007E0A0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Franklin Gothic Book" w:eastAsiaTheme="minorEastAsia" w:hAnsi="Franklin Gothic Book"/>
                <w:color w:val="000000" w:themeColor="text1"/>
              </w:rPr>
            </w:pPr>
            <w:r w:rsidRPr="000026C2">
              <w:rPr>
                <w:rFonts w:ascii="Franklin Gothic Book" w:eastAsia="Franklin Gothic Book" w:hAnsi="Franklin Gothic Book" w:cs="Franklin Gothic Book"/>
              </w:rPr>
              <w:t>Ensure effective communication including dissemination of information accurately and timely to support effective team working</w:t>
            </w:r>
          </w:p>
          <w:p w14:paraId="78CFB9A7" w14:textId="7169BCC5" w:rsidR="007E0A09" w:rsidRPr="00A82195" w:rsidRDefault="007E0A09" w:rsidP="007E0A09">
            <w:pPr>
              <w:pStyle w:val="NormalWeb"/>
              <w:numPr>
                <w:ilvl w:val="0"/>
                <w:numId w:val="3"/>
              </w:numPr>
              <w:spacing w:before="0" w:beforeAutospacing="0"/>
              <w:rPr>
                <w:rFonts w:ascii="Franklin Gothic Book" w:eastAsiaTheme="minorEastAsia" w:hAnsi="Franklin Gothic Book" w:cstheme="minorBidi"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Be an active member of </w:t>
            </w:r>
            <w:r w:rsidR="00896D4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YMT</w:t>
            </w: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Senior Leadership Team playing a key role in the strategic decision making of the organisation </w:t>
            </w:r>
          </w:p>
          <w:p w14:paraId="54122385" w14:textId="77777777" w:rsidR="007E0A09" w:rsidRPr="00A82195" w:rsidRDefault="007E0A09" w:rsidP="007E0A09">
            <w:pPr>
              <w:pStyle w:val="NormalWeb"/>
              <w:numPr>
                <w:ilvl w:val="0"/>
                <w:numId w:val="3"/>
              </w:numPr>
              <w:spacing w:before="0" w:beforeAutospacing="0"/>
              <w:rPr>
                <w:rFonts w:ascii="Franklin Gothic Book" w:eastAsiaTheme="minorEastAsia" w:hAnsi="Franklin Gothic Book" w:cstheme="minorBidi"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To lead the fundraising team and to line manage the Fundraising Managers </w:t>
            </w:r>
          </w:p>
          <w:p w14:paraId="56E975DD" w14:textId="2C21143F" w:rsidR="007E0A09" w:rsidRPr="00A82195" w:rsidRDefault="007E0A09" w:rsidP="007E0A09">
            <w:pPr>
              <w:pStyle w:val="NormalWeb"/>
              <w:numPr>
                <w:ilvl w:val="0"/>
                <w:numId w:val="3"/>
              </w:numPr>
              <w:rPr>
                <w:rFonts w:ascii="Franklin Gothic Book" w:eastAsiaTheme="minorEastAsia" w:hAnsi="Franklin Gothic Book" w:cstheme="minorBidi"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To plan workload and set SMART objectives for line management reports</w:t>
            </w:r>
          </w:p>
          <w:p w14:paraId="2AD634F2" w14:textId="7B39B8DD" w:rsidR="000026C2" w:rsidRPr="000026C2" w:rsidRDefault="000026C2" w:rsidP="000026C2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lang w:eastAsia="en-GB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lang w:eastAsia="en-GB"/>
              </w:rPr>
              <w:t>Provid</w:t>
            </w:r>
            <w:r>
              <w:rPr>
                <w:rFonts w:ascii="Franklin Gothic Book" w:eastAsia="Franklin Gothic Book" w:hAnsi="Franklin Gothic Book" w:cs="Franklin Gothic Book"/>
                <w:lang w:eastAsia="en-GB"/>
              </w:rPr>
              <w:t xml:space="preserve">e </w:t>
            </w:r>
            <w:r w:rsidRPr="00E57278">
              <w:rPr>
                <w:rFonts w:ascii="Franklin Gothic Book" w:eastAsia="Franklin Gothic Book" w:hAnsi="Franklin Gothic Book" w:cs="Franklin Gothic Book"/>
                <w:lang w:eastAsia="en-GB"/>
              </w:rPr>
              <w:t>guidance and management support to less experienced members of the Fundraising team</w:t>
            </w:r>
          </w:p>
          <w:p w14:paraId="2A3548CB" w14:textId="06CA5DC0" w:rsidR="007E0A09" w:rsidRPr="000026C2" w:rsidRDefault="007E0A09" w:rsidP="1BD2ACD3">
            <w:pPr>
              <w:pStyle w:val="NormalWeb"/>
              <w:numPr>
                <w:ilvl w:val="0"/>
                <w:numId w:val="3"/>
              </w:numPr>
              <w:rPr>
                <w:rFonts w:ascii="Franklin Gothic Book" w:eastAsiaTheme="minorEastAsia" w:hAnsi="Franklin Gothic Book" w:cstheme="minorBidi"/>
                <w:color w:val="000000" w:themeColor="text1"/>
                <w:sz w:val="22"/>
                <w:szCs w:val="22"/>
              </w:rPr>
            </w:pPr>
            <w:r w:rsidRPr="1BD2ACD3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Produce and present quarterly progress reports to the CEO</w:t>
            </w:r>
            <w:r w:rsidR="314F1B48" w:rsidRPr="1BD2ACD3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, other reports as required </w:t>
            </w:r>
            <w:r w:rsidRPr="1BD2ACD3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and occasional presentations to Trustee Board.</w:t>
            </w:r>
            <w:r w:rsidRPr="1BD2ACD3">
              <w:rPr>
                <w:rFonts w:ascii="Franklin Gothic Book" w:eastAsia="Franklin Gothic Book" w:hAnsi="Franklin Gothic Book" w:cs="Franklin Gothic Book"/>
                <w:color w:val="FF0000"/>
                <w:sz w:val="22"/>
                <w:szCs w:val="22"/>
              </w:rPr>
              <w:t xml:space="preserve"> </w:t>
            </w:r>
          </w:p>
          <w:p w14:paraId="610D7BCB" w14:textId="111806CF" w:rsidR="1BD2ACD3" w:rsidRDefault="1BD2ACD3" w:rsidP="1BD2ACD3">
            <w:pPr>
              <w:pStyle w:val="NormalWeb"/>
              <w:rPr>
                <w:rFonts w:ascii="Franklin Gothic Book" w:eastAsia="Franklin Gothic Book" w:hAnsi="Franklin Gothic Book" w:cs="Franklin Gothic Book"/>
                <w:color w:val="000000" w:themeColor="text1"/>
                <w:sz w:val="22"/>
                <w:szCs w:val="22"/>
              </w:rPr>
            </w:pPr>
          </w:p>
          <w:p w14:paraId="593656CE" w14:textId="28C2757A" w:rsidR="007E0A09" w:rsidRPr="00E57278" w:rsidRDefault="007E0A09" w:rsidP="1BD2ACD3">
            <w:pPr>
              <w:pStyle w:val="Default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BD2ACD3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lastRenderedPageBreak/>
              <w:t xml:space="preserve">Financial Management </w:t>
            </w:r>
          </w:p>
          <w:p w14:paraId="14AD0C7B" w14:textId="77777777" w:rsidR="007E0A09" w:rsidRPr="00A82195" w:rsidRDefault="007E0A09" w:rsidP="007E0A09">
            <w:pPr>
              <w:pStyle w:val="Default"/>
              <w:numPr>
                <w:ilvl w:val="0"/>
                <w:numId w:val="3"/>
              </w:numPr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Plan and implement annual budgets for fundraising in consultation with the Head of Finance, St</w:t>
            </w:r>
            <w:r w:rsidRPr="00A82195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ra</w:t>
            </w: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tegy and Corporate Services</w:t>
            </w:r>
          </w:p>
          <w:p w14:paraId="4DC496E3" w14:textId="446BA46D" w:rsidR="007E0A09" w:rsidRPr="00A82195" w:rsidRDefault="007E0A09" w:rsidP="007E0A09">
            <w:pPr>
              <w:pStyle w:val="Default"/>
              <w:numPr>
                <w:ilvl w:val="0"/>
                <w:numId w:val="3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Effectively manage the income and expenditure budgets for fundraising ensuring spend is allocated appropriately</w:t>
            </w:r>
          </w:p>
          <w:p w14:paraId="09DD51E4" w14:textId="77777777" w:rsidR="007E0A09" w:rsidRPr="00A82195" w:rsidRDefault="007E0A09" w:rsidP="007E0A09">
            <w:pPr>
              <w:pStyle w:val="Default"/>
              <w:numPr>
                <w:ilvl w:val="0"/>
                <w:numId w:val="3"/>
              </w:numPr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A82195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</w:t>
            </w: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versee the co-ordination and commissioning of external agencies including researchers and consultants as necessary</w:t>
            </w:r>
          </w:p>
          <w:p w14:paraId="0A9B5FFD" w14:textId="77777777" w:rsidR="007E0A09" w:rsidRPr="00A82195" w:rsidRDefault="007E0A09" w:rsidP="007E0A09">
            <w:pPr>
              <w:pStyle w:val="Default"/>
              <w:numPr>
                <w:ilvl w:val="0"/>
                <w:numId w:val="3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Liaise with finance team to forecast and monitor budgets and expenditure</w:t>
            </w:r>
          </w:p>
          <w:p w14:paraId="05BE1D51" w14:textId="77777777" w:rsidR="007E0A09" w:rsidRPr="00A82195" w:rsidRDefault="007E0A09" w:rsidP="007E0A09">
            <w:pPr>
              <w:pStyle w:val="Default"/>
              <w:numPr>
                <w:ilvl w:val="0"/>
                <w:numId w:val="3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Present quarterly reports on financial performance as part of CEO report to Board and other financial reporting as required</w:t>
            </w:r>
          </w:p>
          <w:p w14:paraId="36D0DB95" w14:textId="1544AE49" w:rsidR="007E0A09" w:rsidRPr="00600882" w:rsidRDefault="007E0A09" w:rsidP="00600882">
            <w:pPr>
              <w:pStyle w:val="Default"/>
              <w:numPr>
                <w:ilvl w:val="0"/>
                <w:numId w:val="3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Ensure accurate and appropriate monitoring of grant and other restricted / fundraised expenditure</w:t>
            </w:r>
          </w:p>
          <w:p w14:paraId="4E7ADCF9" w14:textId="77777777" w:rsidR="007E0A09" w:rsidRDefault="007E0A09" w:rsidP="008C2BBB">
            <w:pPr>
              <w:pStyle w:val="Default"/>
              <w:ind w:left="360"/>
              <w:rPr>
                <w:rFonts w:ascii="Franklin Gothic Book" w:eastAsia="Gill Sans MT" w:hAnsi="Franklin Gothic Book" w:cs="Gill Sans MT"/>
                <w:sz w:val="22"/>
                <w:szCs w:val="22"/>
              </w:rPr>
            </w:pPr>
          </w:p>
          <w:p w14:paraId="5A7C2D86" w14:textId="77777777" w:rsidR="007E0A09" w:rsidRDefault="007E0A09" w:rsidP="008C2BBB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</w:rPr>
              <w:t xml:space="preserve">Strategy and Policy </w:t>
            </w:r>
          </w:p>
          <w:p w14:paraId="08EACD12" w14:textId="77777777" w:rsidR="007E0A09" w:rsidRPr="00A82195" w:rsidRDefault="007E0A09" w:rsidP="007E0A09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Franklin Gothic Book" w:eastAsiaTheme="minorEastAsia" w:hAnsi="Franklin Gothic Book" w:cstheme="minorBidi"/>
                <w:b/>
                <w:bCs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Lead the annual plan process for the fundraising team ensuring deliverable SMART targets </w:t>
            </w:r>
          </w:p>
          <w:p w14:paraId="32C9EF20" w14:textId="77777777" w:rsidR="007E0A09" w:rsidRPr="00A82195" w:rsidRDefault="007E0A09" w:rsidP="007E0A09">
            <w:pPr>
              <w:pStyle w:val="ListParagraph"/>
              <w:numPr>
                <w:ilvl w:val="0"/>
                <w:numId w:val="3"/>
              </w:numPr>
              <w:rPr>
                <w:rFonts w:ascii="Franklin Gothic Book" w:eastAsiaTheme="minorEastAsia" w:hAnsi="Franklin Gothic Book"/>
              </w:rPr>
            </w:pPr>
            <w:r w:rsidRPr="00E57278">
              <w:rPr>
                <w:rFonts w:ascii="Franklin Gothic Book" w:eastAsia="Franklin Gothic Book" w:hAnsi="Franklin Gothic Book" w:cs="Franklin Gothic Book"/>
              </w:rPr>
              <w:t xml:space="preserve">Contribute fundraising ambitions and deliverable strategy as part of multi-year YMT Business Plans </w:t>
            </w:r>
          </w:p>
          <w:p w14:paraId="07E77253" w14:textId="77777777" w:rsidR="007E0A09" w:rsidRPr="00A82195" w:rsidRDefault="007E0A09" w:rsidP="007E0A09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To work with the Head of Finance, Strategy and Corporate Services to develop fundraising’s increasing contribution to an effective income generation strategy </w:t>
            </w:r>
          </w:p>
          <w:p w14:paraId="55198982" w14:textId="77777777" w:rsidR="007E0A09" w:rsidRPr="00A82195" w:rsidRDefault="007E0A09" w:rsidP="007E0A09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To develop an ethical fundraising policy and ensure the fundraising strategy and practice aligns with YMT’s ethical responsibilities and vision and supports the demonstration of YMT’s public value</w:t>
            </w:r>
          </w:p>
          <w:p w14:paraId="4FBD1246" w14:textId="77777777" w:rsidR="007E0A09" w:rsidRPr="00D72268" w:rsidRDefault="007E0A09" w:rsidP="007E0A09">
            <w:pPr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E57278">
              <w:rPr>
                <w:rFonts w:ascii="Franklin Gothic Book" w:eastAsia="Franklin Gothic Book" w:hAnsi="Franklin Gothic Book" w:cs="Franklin Gothic Book"/>
              </w:rPr>
              <w:t>To continue YMT’s development into an organisation where all staff understand their fundraising roles and demonstrate a fundraising culture from the front desk to trustees</w:t>
            </w:r>
          </w:p>
          <w:p w14:paraId="222FE7A8" w14:textId="77777777" w:rsidR="00217F16" w:rsidRDefault="00217F16" w:rsidP="00217F16">
            <w:pPr>
              <w:rPr>
                <w:rFonts w:ascii="Franklin Gothic Book" w:hAnsi="Franklin Gothic Book"/>
              </w:rPr>
            </w:pPr>
          </w:p>
          <w:p w14:paraId="123E70D9" w14:textId="22D6D0AE" w:rsidR="007E0A09" w:rsidRPr="00E57278" w:rsidRDefault="007E0A09" w:rsidP="00217F16">
            <w:pPr>
              <w:rPr>
                <w:rFonts w:ascii="Franklin Gothic Book" w:eastAsia="Franklin Gothic Book" w:hAnsi="Franklin Gothic Book" w:cs="Franklin Gothic Book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b/>
                <w:bCs/>
              </w:rPr>
              <w:t>Fundraising</w:t>
            </w:r>
          </w:p>
          <w:p w14:paraId="02A05B4E" w14:textId="77777777" w:rsidR="007E0A09" w:rsidRPr="00A82195" w:rsidRDefault="007E0A09" w:rsidP="007E0A09">
            <w:pPr>
              <w:pStyle w:val="NormalWeb"/>
              <w:numPr>
                <w:ilvl w:val="0"/>
                <w:numId w:val="3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To make sure corporate knowledge of sector trends is kept up to date and shared across the organisation as appropriate</w:t>
            </w:r>
          </w:p>
          <w:p w14:paraId="5CDB624A" w14:textId="3FA575A5" w:rsidR="007E0A09" w:rsidRPr="00A82195" w:rsidRDefault="007E0A09" w:rsidP="007E0A09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To attend events to represent YMT and cultivate relationships with current and potential funding organisations/contacts</w:t>
            </w:r>
          </w:p>
          <w:p w14:paraId="7F6F2442" w14:textId="77777777" w:rsidR="007E0A09" w:rsidRPr="00A82195" w:rsidRDefault="007E0A09" w:rsidP="007E0A09">
            <w:pPr>
              <w:pStyle w:val="NormalWeb"/>
              <w:numPr>
                <w:ilvl w:val="0"/>
                <w:numId w:val="3"/>
              </w:numPr>
              <w:rPr>
                <w:rFonts w:ascii="Franklin Gothic Book" w:hAnsi="Franklin Gothic Book" w:cs="Arial"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To ensure that the Fundraising Managers liaise with other staff to co-ordinate and deliver fundraising across the organisation</w:t>
            </w:r>
          </w:p>
          <w:p w14:paraId="65CEED50" w14:textId="77777777" w:rsidR="007E0A09" w:rsidRPr="00A82195" w:rsidRDefault="007E0A09" w:rsidP="007E0A09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Franklin Gothic Book" w:eastAsiaTheme="minorEastAsia" w:hAnsi="Franklin Gothic Book" w:cstheme="minorBidi"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To support the Fundraising Manager on 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large</w:t>
            </w: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Statutory, Lottery, 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and other </w:t>
            </w: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fundraising applications and to deliver monitoring requirements working with Finance and other teams</w:t>
            </w:r>
          </w:p>
          <w:p w14:paraId="4E730149" w14:textId="77777777" w:rsidR="007E0A09" w:rsidRPr="00A82195" w:rsidRDefault="007E0A09" w:rsidP="007E0A09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Franklin Gothic Book" w:eastAsiaTheme="minorEastAsia" w:hAnsi="Franklin Gothic Book" w:cstheme="minorBidi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To support the Fundraising Manager to develop individual giving and the management of funds and expenditure from donors working with Finance and other teams</w:t>
            </w:r>
          </w:p>
          <w:p w14:paraId="2D052496" w14:textId="77777777" w:rsidR="007E0A09" w:rsidRPr="00A82195" w:rsidRDefault="007E0A09" w:rsidP="1BD2ACD3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Franklin Gothic Book" w:eastAsiaTheme="minorEastAsia" w:hAnsi="Franklin Gothic Book" w:cstheme="minorBidi"/>
                <w:sz w:val="22"/>
                <w:szCs w:val="22"/>
              </w:rPr>
            </w:pPr>
            <w:r w:rsidRPr="1BD2ACD3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To oversee the development and management of fundraising and reputation building events, such as VIP exhibition previews </w:t>
            </w:r>
          </w:p>
          <w:p w14:paraId="595860C3" w14:textId="68894ACD" w:rsidR="007E0A09" w:rsidRPr="00E57278" w:rsidRDefault="007E0A09" w:rsidP="008C2BBB">
            <w:pPr>
              <w:pStyle w:val="Default"/>
              <w:jc w:val="both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Research, Advocacy and Stakeholder Engagement</w:t>
            </w: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:</w:t>
            </w:r>
          </w:p>
          <w:p w14:paraId="2E8509C2" w14:textId="77777777" w:rsidR="007E0A09" w:rsidRPr="00A82195" w:rsidRDefault="007E0A09" w:rsidP="007E0A09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Franklin Gothic Book" w:eastAsiaTheme="minorEastAsia" w:hAnsi="Franklin Gothic Book" w:cstheme="minorBidi"/>
                <w:b/>
                <w:bCs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To advise the organisation on key messages for external stakeholders </w:t>
            </w:r>
          </w:p>
          <w:p w14:paraId="40D4270D" w14:textId="77777777" w:rsidR="007E0A09" w:rsidRPr="00B9262A" w:rsidRDefault="007E0A09" w:rsidP="007E0A09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Franklin Gothic Book" w:eastAsiaTheme="minorEastAsia" w:hAnsi="Franklin Gothic Book" w:cs="Arial"/>
                <w:b/>
                <w:bCs/>
                <w:sz w:val="22"/>
                <w:szCs w:val="22"/>
                <w:lang w:eastAsia="en-US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  <w:lang w:eastAsia="en-US"/>
              </w:rPr>
              <w:t>To ensure YMT’s advocacy of its work is developed and understood by staff and delivered to key stakeholders at all the appropriate points of contact</w:t>
            </w:r>
          </w:p>
          <w:p w14:paraId="25EAF3D1" w14:textId="77777777" w:rsidR="007E0A09" w:rsidRPr="00A82195" w:rsidRDefault="007E0A09" w:rsidP="007E0A09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To demonstrate YMT’s impact with beneficiaries enhancing our </w:t>
            </w:r>
            <w:r w:rsidRPr="00A82195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reputation</w:t>
            </w: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as an organisation of significant public value</w:t>
            </w:r>
          </w:p>
          <w:p w14:paraId="41986773" w14:textId="77777777" w:rsidR="007E0A09" w:rsidRPr="00A82195" w:rsidRDefault="007E0A09" w:rsidP="007E0A09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To develop effective strategic partnerships for advocacy and fundraising with agreed organisations including the Art Fund, Arts Council England, NLHF, City of York Council, Make </w:t>
            </w: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lastRenderedPageBreak/>
              <w:t>it York, Welcome to Yorkshire and other ACE National Portfolio Organisations in York and Yorkshire</w:t>
            </w:r>
          </w:p>
          <w:p w14:paraId="0EC58E68" w14:textId="77777777" w:rsidR="007E0A09" w:rsidRPr="00A82195" w:rsidRDefault="007E0A09" w:rsidP="007E0A09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To advocate for our work with artists and freelancers making the case for YMT as a vital support for the wider sector</w:t>
            </w:r>
          </w:p>
          <w:p w14:paraId="4BF4E746" w14:textId="77777777" w:rsidR="007E0A09" w:rsidRPr="00A82195" w:rsidRDefault="007E0A09" w:rsidP="007E0A09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To work with YMT senior leadership team in identification and negotiation of new potential strategic funding arrangements, contracts and service level agreements (excepting City of York Council)</w:t>
            </w:r>
          </w:p>
          <w:p w14:paraId="0D594AD0" w14:textId="77777777" w:rsidR="007E0A09" w:rsidRPr="007E0A09" w:rsidRDefault="007E0A09" w:rsidP="1BD2ACD3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Franklin Gothic Book" w:eastAsiaTheme="minorEastAsia" w:hAnsi="Franklin Gothic Book" w:cstheme="minorBidi"/>
                <w:b/>
                <w:bCs/>
                <w:sz w:val="22"/>
                <w:szCs w:val="22"/>
                <w:lang w:eastAsia="en-US"/>
              </w:rPr>
            </w:pPr>
            <w:r w:rsidRPr="1BD2ACD3">
              <w:rPr>
                <w:rFonts w:ascii="Franklin Gothic Book" w:eastAsia="Franklin Gothic Book" w:hAnsi="Franklin Gothic Book" w:cs="Franklin Gothic Book"/>
                <w:sz w:val="22"/>
                <w:szCs w:val="22"/>
                <w:lang w:eastAsia="en-US"/>
              </w:rPr>
              <w:t>To network with key stakeholders and influencers and develop YMT’s advocacy with politicians, officers in statutory organisations and key stakeholders to enhance YMT’s reputation regionally</w:t>
            </w:r>
          </w:p>
          <w:p w14:paraId="6D38235B" w14:textId="77777777" w:rsidR="0053601E" w:rsidRDefault="007E0A09" w:rsidP="0053601E">
            <w:pPr>
              <w:pStyle w:val="NormalWeb"/>
              <w:jc w:val="both"/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  <w:lang w:eastAsia="en-US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  <w:lang w:eastAsia="en-US"/>
              </w:rPr>
              <w:t xml:space="preserve">Continuous Professional Development </w:t>
            </w:r>
          </w:p>
          <w:p w14:paraId="13A4B691" w14:textId="7F921871" w:rsidR="007E0A09" w:rsidRPr="00A82195" w:rsidRDefault="007E0A09" w:rsidP="1BD2ACD3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Franklin Gothic Book" w:eastAsiaTheme="minorEastAsia" w:hAnsi="Franklin Gothic Book" w:cstheme="minorBidi"/>
              </w:rPr>
            </w:pPr>
            <w:r w:rsidRPr="1BD2ACD3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To ensure an active CPD programme is maintained personally and for the Fundraising team</w:t>
            </w:r>
          </w:p>
          <w:p w14:paraId="6C0350C1" w14:textId="2A1DE242" w:rsidR="007E0A09" w:rsidRPr="00E57278" w:rsidRDefault="007E0A09" w:rsidP="008C2BBB">
            <w:pPr>
              <w:pStyle w:val="NormalWeb"/>
              <w:jc w:val="both"/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  <w:lang w:eastAsia="en-US"/>
              </w:rPr>
              <w:t>Oth</w:t>
            </w:r>
            <w:r w:rsidRPr="00E57278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  <w:lang w:eastAsia="en-US"/>
              </w:rPr>
              <w:t>er duties/responsibilities:</w:t>
            </w:r>
          </w:p>
          <w:p w14:paraId="33CF821E" w14:textId="77777777" w:rsidR="00A428E6" w:rsidRPr="00A428E6" w:rsidRDefault="007E0A09" w:rsidP="007E0A09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Franklin Gothic Book" w:hAnsi="Franklin Gothic Book"/>
              </w:rPr>
            </w:pPr>
            <w:r w:rsidRPr="00A428E6">
              <w:rPr>
                <w:rFonts w:ascii="Franklin Gothic Book" w:eastAsia="Franklin Gothic Book" w:hAnsi="Franklin Gothic Book" w:cs="Franklin Gothic Book"/>
              </w:rPr>
              <w:t>This role will require the post holder to work away from YMT sites and outside usual office hours (including weekends and Bank Holidays), for which a flexible approach to working will be required.</w:t>
            </w:r>
          </w:p>
          <w:p w14:paraId="5DC102D3" w14:textId="5FED75DD" w:rsidR="007E0A09" w:rsidRPr="00A428E6" w:rsidRDefault="007E0A09" w:rsidP="007E0A09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Franklin Gothic Book" w:hAnsi="Franklin Gothic Book"/>
              </w:rPr>
            </w:pPr>
            <w:r w:rsidRPr="00A428E6">
              <w:rPr>
                <w:rFonts w:ascii="Franklin Gothic Book" w:eastAsia="Franklin Gothic Book" w:hAnsi="Franklin Gothic Book" w:cs="Franklin Gothic Book"/>
              </w:rPr>
              <w:t>To promote and develop equality and diversity in line with YMT Equality Statement.</w:t>
            </w:r>
          </w:p>
          <w:p w14:paraId="50962F32" w14:textId="77777777" w:rsidR="007E0A09" w:rsidRPr="00A82195" w:rsidRDefault="007E0A09" w:rsidP="007E0A09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To ensure adherence to all YMT policies including Health &amp; Safety and GDPR</w:t>
            </w:r>
          </w:p>
          <w:p w14:paraId="2C9D6323" w14:textId="77777777" w:rsidR="007E0A09" w:rsidRPr="00A82195" w:rsidRDefault="007E0A09" w:rsidP="007E0A09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57278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Other duties may be required from time to time which are consistent with the grading of this post</w:t>
            </w:r>
          </w:p>
        </w:tc>
      </w:tr>
      <w:tr w:rsidR="007E0A09" w:rsidRPr="00A82195" w14:paraId="145F3555" w14:textId="77777777" w:rsidTr="1BD2ACD3">
        <w:tc>
          <w:tcPr>
            <w:tcW w:w="10140" w:type="dxa"/>
          </w:tcPr>
          <w:p w14:paraId="354ADF24" w14:textId="77777777" w:rsidR="007E0A09" w:rsidRPr="00A82195" w:rsidRDefault="007E0A09" w:rsidP="008C2BBB">
            <w:pPr>
              <w:rPr>
                <w:rFonts w:ascii="Franklin Gothic Book" w:eastAsia="Arial" w:hAnsi="Franklin Gothic Book" w:cs="Times New Roman"/>
                <w:b/>
              </w:rPr>
            </w:pPr>
          </w:p>
        </w:tc>
      </w:tr>
    </w:tbl>
    <w:p w14:paraId="238DBBC6" w14:textId="77777777" w:rsidR="007E0A09" w:rsidRPr="00A82195" w:rsidRDefault="007E0A09" w:rsidP="007E0A09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0A09" w:rsidRPr="00A82195" w14:paraId="52F4F687" w14:textId="77777777" w:rsidTr="1BD2ACD3">
        <w:tc>
          <w:tcPr>
            <w:tcW w:w="9016" w:type="dxa"/>
          </w:tcPr>
          <w:p w14:paraId="0F694FC2" w14:textId="77777777" w:rsidR="007E0A09" w:rsidRPr="00A82195" w:rsidRDefault="007E0A09" w:rsidP="008C2BBB">
            <w:pPr>
              <w:rPr>
                <w:rFonts w:ascii="Franklin Gothic Book" w:eastAsia="Arial" w:hAnsi="Franklin Gothic Book" w:cs="Times New Roman"/>
                <w:b/>
              </w:rPr>
            </w:pPr>
            <w:r w:rsidRPr="00A82195">
              <w:rPr>
                <w:rFonts w:ascii="Franklin Gothic Book" w:eastAsia="Arial" w:hAnsi="Franklin Gothic Book" w:cs="Times New Roman"/>
                <w:lang w:val="en-US"/>
              </w:rPr>
              <w:br w:type="page"/>
            </w:r>
            <w:r w:rsidRPr="00A82195">
              <w:rPr>
                <w:rFonts w:ascii="Franklin Gothic Book" w:eastAsia="Arial" w:hAnsi="Franklin Gothic Book" w:cs="Times New Roman"/>
                <w:b/>
              </w:rPr>
              <w:t>4.  Key performance measures</w:t>
            </w:r>
          </w:p>
          <w:p w14:paraId="56257B20" w14:textId="77777777" w:rsidR="007E0A09" w:rsidRPr="00A82195" w:rsidRDefault="007E0A09" w:rsidP="008C2BBB">
            <w:pPr>
              <w:rPr>
                <w:rFonts w:ascii="Franklin Gothic Book" w:eastAsia="Arial" w:hAnsi="Franklin Gothic Book" w:cs="Times New Roman"/>
                <w:bCs/>
              </w:rPr>
            </w:pPr>
          </w:p>
          <w:p w14:paraId="76F1568F" w14:textId="77777777" w:rsidR="007E0A09" w:rsidRPr="00A82195" w:rsidRDefault="007E0A09" w:rsidP="007E0A09">
            <w:pPr>
              <w:pStyle w:val="ListParagraph"/>
              <w:numPr>
                <w:ilvl w:val="0"/>
                <w:numId w:val="7"/>
              </w:numPr>
              <w:rPr>
                <w:rFonts w:ascii="Franklin Gothic Book" w:eastAsia="Arial" w:hAnsi="Franklin Gothic Book" w:cs="Arial"/>
              </w:rPr>
            </w:pPr>
            <w:r w:rsidRPr="00E57278">
              <w:rPr>
                <w:rFonts w:ascii="Franklin Gothic Book" w:eastAsia="Franklin Gothic Book" w:hAnsi="Franklin Gothic Book" w:cs="Franklin Gothic Book"/>
              </w:rPr>
              <w:t>Annual financial and income targets met</w:t>
            </w:r>
          </w:p>
          <w:p w14:paraId="2392A749" w14:textId="3ABF82C7" w:rsidR="007E0A09" w:rsidRPr="00A82195" w:rsidRDefault="007E0A09" w:rsidP="007E0A09">
            <w:pPr>
              <w:pStyle w:val="ListParagraph"/>
              <w:numPr>
                <w:ilvl w:val="0"/>
                <w:numId w:val="7"/>
              </w:numPr>
              <w:rPr>
                <w:rFonts w:ascii="Franklin Gothic Book" w:eastAsia="Arial" w:hAnsi="Franklin Gothic Book" w:cs="Arial"/>
              </w:rPr>
            </w:pPr>
            <w:r w:rsidRPr="00E57278">
              <w:rPr>
                <w:rFonts w:ascii="Franklin Gothic Book" w:eastAsia="Franklin Gothic Book" w:hAnsi="Franklin Gothic Book" w:cs="Franklin Gothic Book"/>
              </w:rPr>
              <w:t>New funders including Trusts, Foundations and major donors support YMT</w:t>
            </w:r>
          </w:p>
          <w:p w14:paraId="4C284E65" w14:textId="77777777" w:rsidR="007E0A09" w:rsidRPr="00A82195" w:rsidRDefault="007E0A09" w:rsidP="007E0A09">
            <w:pPr>
              <w:pStyle w:val="ListParagraph"/>
              <w:numPr>
                <w:ilvl w:val="0"/>
                <w:numId w:val="7"/>
              </w:numPr>
              <w:rPr>
                <w:rFonts w:ascii="Franklin Gothic Book" w:eastAsia="Arial" w:hAnsi="Franklin Gothic Book" w:cs="Arial"/>
              </w:rPr>
            </w:pPr>
            <w:r w:rsidRPr="00E57278">
              <w:rPr>
                <w:rFonts w:ascii="Franklin Gothic Book" w:eastAsia="Franklin Gothic Book" w:hAnsi="Franklin Gothic Book" w:cs="Franklin Gothic Book"/>
              </w:rPr>
              <w:t>To oversee the development and account management of a portfolio of 100+ YMT supporters.</w:t>
            </w:r>
          </w:p>
          <w:p w14:paraId="41545F58" w14:textId="77777777" w:rsidR="007E0A09" w:rsidRPr="00A82195" w:rsidRDefault="007E0A09" w:rsidP="007E0A09">
            <w:pPr>
              <w:pStyle w:val="ListParagraph"/>
              <w:numPr>
                <w:ilvl w:val="0"/>
                <w:numId w:val="7"/>
              </w:numPr>
              <w:rPr>
                <w:rFonts w:ascii="Franklin Gothic Book" w:eastAsia="Arial" w:hAnsi="Franklin Gothic Book" w:cs="Arial"/>
              </w:rPr>
            </w:pPr>
            <w:r w:rsidRPr="00E57278">
              <w:rPr>
                <w:rFonts w:ascii="Franklin Gothic Book" w:eastAsia="Franklin Gothic Book" w:hAnsi="Franklin Gothic Book" w:cs="Franklin Gothic Book"/>
              </w:rPr>
              <w:t>Grant applications achieve a 1 in 4 success rate</w:t>
            </w:r>
          </w:p>
          <w:p w14:paraId="5F1927D8" w14:textId="197E2D03" w:rsidR="00E43528" w:rsidRPr="00E43528" w:rsidRDefault="007E0A09" w:rsidP="1BD2ACD3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Franklin Gothic Book" w:hAnsi="Franklin Gothic Book"/>
                <w:color w:val="000000" w:themeColor="text1"/>
              </w:rPr>
            </w:pPr>
            <w:r w:rsidRPr="1BD2ACD3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Board of Trustees are conversant in </w:t>
            </w:r>
            <w:r w:rsidR="6F2D0284" w:rsidRPr="1BD2ACD3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YMT’s fundraising strategy</w:t>
            </w:r>
            <w:r w:rsidR="0AC5C87E" w:rsidRPr="1BD2ACD3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,</w:t>
            </w:r>
            <w:r w:rsidR="6F2D0284" w:rsidRPr="1BD2ACD3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actively promoting and supporting it in alignment with YMT’s </w:t>
            </w:r>
            <w:r w:rsidR="0AC5C87E" w:rsidRPr="1BD2ACD3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needs and priorities</w:t>
            </w:r>
            <w:r w:rsidR="6F2D0284" w:rsidRPr="1BD2ACD3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.</w:t>
            </w:r>
          </w:p>
          <w:p w14:paraId="41C6EDEA" w14:textId="77777777" w:rsidR="007E0A09" w:rsidRPr="00A82195" w:rsidRDefault="007E0A09" w:rsidP="007E0A09">
            <w:pPr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  <w:r w:rsidRPr="00E57278">
              <w:rPr>
                <w:rFonts w:ascii="Franklin Gothic Book" w:eastAsia="Franklin Gothic Book" w:hAnsi="Franklin Gothic Book" w:cs="Franklin Gothic Book"/>
              </w:rPr>
              <w:t>Work delivered within budget.</w:t>
            </w:r>
          </w:p>
          <w:p w14:paraId="07A1F1F1" w14:textId="77777777" w:rsidR="007E0A09" w:rsidRPr="00A82195" w:rsidRDefault="007E0A09" w:rsidP="007E0A09">
            <w:pPr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  <w:r w:rsidRPr="00E57278">
              <w:rPr>
                <w:rFonts w:ascii="Franklin Gothic Book" w:eastAsia="Franklin Gothic Book" w:hAnsi="Franklin Gothic Book" w:cs="Franklin Gothic Book"/>
              </w:rPr>
              <w:t>Evidence of a team culture and support.</w:t>
            </w:r>
          </w:p>
          <w:p w14:paraId="6ACB6C69" w14:textId="77777777" w:rsidR="007E0A09" w:rsidRPr="00A82195" w:rsidRDefault="007E0A09" w:rsidP="008C2BBB">
            <w:pPr>
              <w:rPr>
                <w:rFonts w:ascii="Franklin Gothic Book" w:eastAsia="Arial" w:hAnsi="Franklin Gothic Book" w:cs="Times New Roman"/>
              </w:rPr>
            </w:pPr>
          </w:p>
          <w:p w14:paraId="190AEB63" w14:textId="77777777" w:rsidR="007E0A09" w:rsidRPr="00A82195" w:rsidRDefault="007E0A09" w:rsidP="008C2BBB">
            <w:pPr>
              <w:rPr>
                <w:rFonts w:ascii="Franklin Gothic Book" w:eastAsia="Arial" w:hAnsi="Franklin Gothic Book" w:cs="Times New Roman"/>
                <w:bCs/>
                <w:lang w:val="en-US"/>
              </w:rPr>
            </w:pPr>
          </w:p>
        </w:tc>
      </w:tr>
    </w:tbl>
    <w:p w14:paraId="1AA27069" w14:textId="77777777" w:rsidR="007E0A09" w:rsidRPr="00A82195" w:rsidRDefault="007E0A09" w:rsidP="007E0A09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0A09" w:rsidRPr="00A82195" w14:paraId="1C3F6C61" w14:textId="77777777" w:rsidTr="008C2BBB">
        <w:tc>
          <w:tcPr>
            <w:tcW w:w="9016" w:type="dxa"/>
          </w:tcPr>
          <w:p w14:paraId="64BF3E0A" w14:textId="77777777" w:rsidR="007E0A09" w:rsidRPr="00A82195" w:rsidRDefault="007E0A09" w:rsidP="008C2BBB">
            <w:pPr>
              <w:rPr>
                <w:rFonts w:ascii="Franklin Gothic Book" w:eastAsia="Arial" w:hAnsi="Franklin Gothic Book" w:cs="Arial"/>
                <w:b/>
              </w:rPr>
            </w:pPr>
            <w:r w:rsidRPr="00A82195">
              <w:rPr>
                <w:rFonts w:ascii="Franklin Gothic Book" w:eastAsia="Arial" w:hAnsi="Franklin Gothic Book" w:cs="Arial"/>
                <w:b/>
              </w:rPr>
              <w:t>5.  Knowledge, skills, experience and behaviours</w:t>
            </w:r>
          </w:p>
          <w:p w14:paraId="17BBF3EE" w14:textId="77777777" w:rsidR="007E0A09" w:rsidRPr="00A82195" w:rsidRDefault="007E0A09" w:rsidP="008C2BBB">
            <w:pPr>
              <w:rPr>
                <w:rFonts w:ascii="Franklin Gothic Book" w:eastAsia="Arial" w:hAnsi="Franklin Gothic Book" w:cs="Arial"/>
                <w:i/>
              </w:rPr>
            </w:pPr>
          </w:p>
          <w:p w14:paraId="2089B353" w14:textId="77777777" w:rsidR="007E0A09" w:rsidRPr="00A82195" w:rsidRDefault="007E0A09" w:rsidP="008C2BBB">
            <w:pPr>
              <w:rPr>
                <w:rFonts w:ascii="Franklin Gothic Book" w:hAnsi="Franklin Gothic Book" w:cs="Arial"/>
                <w:b/>
              </w:rPr>
            </w:pPr>
            <w:r w:rsidRPr="00A82195">
              <w:rPr>
                <w:rFonts w:ascii="Franklin Gothic Book" w:hAnsi="Franklin Gothic Book" w:cs="Arial"/>
                <w:b/>
              </w:rPr>
              <w:t>Knowledge</w:t>
            </w:r>
          </w:p>
          <w:p w14:paraId="5DB14407" w14:textId="77777777" w:rsidR="007E0A09" w:rsidRPr="00A82195" w:rsidRDefault="007E0A09" w:rsidP="007E0A09">
            <w:pPr>
              <w:numPr>
                <w:ilvl w:val="0"/>
                <w:numId w:val="2"/>
              </w:numPr>
              <w:rPr>
                <w:rFonts w:ascii="Franklin Gothic Book" w:hAnsi="Franklin Gothic Book" w:cs="Arial"/>
              </w:rPr>
            </w:pPr>
            <w:r w:rsidRPr="00A82195">
              <w:rPr>
                <w:rFonts w:ascii="Franklin Gothic Book" w:hAnsi="Franklin Gothic Book" w:cs="Arial"/>
              </w:rPr>
              <w:t>Educated to degree level or equivalent experience</w:t>
            </w:r>
          </w:p>
          <w:p w14:paraId="748BA851" w14:textId="77777777" w:rsidR="007E0A09" w:rsidRPr="00A82195" w:rsidRDefault="007E0A09" w:rsidP="007E0A09">
            <w:pPr>
              <w:numPr>
                <w:ilvl w:val="0"/>
                <w:numId w:val="2"/>
              </w:numPr>
              <w:rPr>
                <w:rFonts w:ascii="Franklin Gothic Book" w:hAnsi="Franklin Gothic Book" w:cs="Arial"/>
              </w:rPr>
            </w:pPr>
            <w:r w:rsidRPr="00A82195">
              <w:rPr>
                <w:rFonts w:ascii="Franklin Gothic Book" w:hAnsi="Franklin Gothic Book" w:cs="Arial"/>
              </w:rPr>
              <w:t xml:space="preserve">Member of the Chartered Institute of Fundraising </w:t>
            </w:r>
          </w:p>
          <w:p w14:paraId="20B20D7C" w14:textId="77777777" w:rsidR="007E0A09" w:rsidRPr="00A82195" w:rsidRDefault="007E0A09" w:rsidP="007E0A09">
            <w:pPr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A82195">
              <w:rPr>
                <w:rFonts w:ascii="Franklin Gothic Book" w:hAnsi="Franklin Gothic Book"/>
              </w:rPr>
              <w:t>Understanding of General Data Protection Regulations and ability to ensure compliance in practice</w:t>
            </w:r>
          </w:p>
          <w:p w14:paraId="69BC153A" w14:textId="77777777" w:rsidR="007E0A09" w:rsidRPr="00A82195" w:rsidRDefault="007E0A09" w:rsidP="008C2BBB">
            <w:pPr>
              <w:rPr>
                <w:rFonts w:ascii="Franklin Gothic Book" w:hAnsi="Franklin Gothic Book"/>
              </w:rPr>
            </w:pPr>
          </w:p>
          <w:p w14:paraId="6F874156" w14:textId="77777777" w:rsidR="007E0A09" w:rsidRPr="00A82195" w:rsidRDefault="007E0A09" w:rsidP="008C2BBB">
            <w:pPr>
              <w:rPr>
                <w:rFonts w:ascii="Franklin Gothic Book" w:hAnsi="Franklin Gothic Book" w:cs="Arial"/>
                <w:b/>
              </w:rPr>
            </w:pPr>
            <w:r w:rsidRPr="00A82195">
              <w:rPr>
                <w:rFonts w:ascii="Franklin Gothic Book" w:hAnsi="Franklin Gothic Book" w:cs="Arial"/>
                <w:b/>
              </w:rPr>
              <w:lastRenderedPageBreak/>
              <w:t>Skills</w:t>
            </w:r>
          </w:p>
          <w:p w14:paraId="32E27655" w14:textId="77777777" w:rsidR="007E0A09" w:rsidRPr="00E850CD" w:rsidRDefault="007E0A09" w:rsidP="007E0A09">
            <w:pPr>
              <w:numPr>
                <w:ilvl w:val="0"/>
                <w:numId w:val="2"/>
              </w:numPr>
              <w:rPr>
                <w:rFonts w:ascii="Franklin Gothic Book" w:hAnsi="Franklin Gothic Book" w:cs="Arial"/>
              </w:rPr>
            </w:pPr>
            <w:r w:rsidRPr="00A82195">
              <w:rPr>
                <w:rFonts w:ascii="Franklin Gothic Book" w:hAnsi="Franklin Gothic Book" w:cs="Arial"/>
              </w:rPr>
              <w:t>Strong leadership</w:t>
            </w:r>
            <w:r w:rsidRPr="00E850CD">
              <w:rPr>
                <w:rFonts w:ascii="Franklin Gothic Book" w:hAnsi="Franklin Gothic Book" w:cs="Arial"/>
              </w:rPr>
              <w:t xml:space="preserve"> skills</w:t>
            </w:r>
          </w:p>
          <w:p w14:paraId="34E2588C" w14:textId="77777777" w:rsidR="007E0A09" w:rsidRPr="00A82195" w:rsidRDefault="007E0A09" w:rsidP="007E0A09">
            <w:pPr>
              <w:numPr>
                <w:ilvl w:val="0"/>
                <w:numId w:val="2"/>
              </w:numPr>
              <w:rPr>
                <w:rFonts w:ascii="Franklin Gothic Book" w:hAnsi="Franklin Gothic Book" w:cs="Arial"/>
              </w:rPr>
            </w:pPr>
            <w:r w:rsidRPr="00A82195">
              <w:rPr>
                <w:rFonts w:ascii="Franklin Gothic Book" w:hAnsi="Franklin Gothic Book" w:cs="Arial"/>
              </w:rPr>
              <w:t>Strong relationship management skills</w:t>
            </w:r>
          </w:p>
          <w:p w14:paraId="6A6BB924" w14:textId="77777777" w:rsidR="007E0A09" w:rsidRDefault="007E0A09" w:rsidP="007E0A09">
            <w:pPr>
              <w:numPr>
                <w:ilvl w:val="0"/>
                <w:numId w:val="2"/>
              </w:numPr>
              <w:rPr>
                <w:rFonts w:ascii="Franklin Gothic Book" w:hAnsi="Franklin Gothic Book" w:cs="Arial"/>
              </w:rPr>
            </w:pPr>
            <w:r w:rsidRPr="00A82195">
              <w:rPr>
                <w:rFonts w:ascii="Franklin Gothic Book" w:hAnsi="Franklin Gothic Book" w:cs="Arial"/>
              </w:rPr>
              <w:t>Ability to collaborate effectively with colleagues, staff, external stakeholders, consultants, trustees, and senior managers</w:t>
            </w:r>
          </w:p>
          <w:p w14:paraId="41AA8274" w14:textId="77777777" w:rsidR="007E0A09" w:rsidRPr="00A82195" w:rsidRDefault="007E0A09" w:rsidP="007E0A09">
            <w:pPr>
              <w:numPr>
                <w:ilvl w:val="0"/>
                <w:numId w:val="2"/>
              </w:num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Strong negotiation, persuasion, communication and advocacy skills</w:t>
            </w:r>
          </w:p>
          <w:p w14:paraId="455B76F4" w14:textId="77777777" w:rsidR="007E0A09" w:rsidRPr="00A82195" w:rsidRDefault="007E0A09" w:rsidP="007E0A09">
            <w:pPr>
              <w:numPr>
                <w:ilvl w:val="0"/>
                <w:numId w:val="2"/>
              </w:num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Strong organisational skills and th</w:t>
            </w:r>
            <w:r w:rsidRPr="00A82195">
              <w:rPr>
                <w:rFonts w:ascii="Franklin Gothic Book" w:hAnsi="Franklin Gothic Book" w:cs="Arial"/>
              </w:rPr>
              <w:t xml:space="preserve">e ability </w:t>
            </w:r>
            <w:r>
              <w:rPr>
                <w:rFonts w:ascii="Franklin Gothic Book" w:hAnsi="Franklin Gothic Book" w:cs="Arial"/>
              </w:rPr>
              <w:t>to</w:t>
            </w:r>
            <w:r w:rsidRPr="00A82195">
              <w:rPr>
                <w:rFonts w:ascii="Franklin Gothic Book" w:hAnsi="Franklin Gothic Book" w:cs="Arial"/>
              </w:rPr>
              <w:t xml:space="preserve"> multi-task while meeting deadlines</w:t>
            </w:r>
          </w:p>
          <w:p w14:paraId="60EF4E2C" w14:textId="77777777" w:rsidR="007E0A09" w:rsidRPr="0066772A" w:rsidRDefault="007E0A09" w:rsidP="007E0A09">
            <w:pPr>
              <w:numPr>
                <w:ilvl w:val="0"/>
                <w:numId w:val="2"/>
              </w:numPr>
              <w:rPr>
                <w:rFonts w:ascii="Franklin Gothic Book" w:hAnsi="Franklin Gothic Book" w:cs="Arial"/>
              </w:rPr>
            </w:pPr>
            <w:r w:rsidRPr="00A82195">
              <w:rPr>
                <w:rFonts w:ascii="Franklin Gothic Book" w:hAnsi="Franklin Gothic Book" w:cs="Arial"/>
              </w:rPr>
              <w:t>Excellent written and verbal skills</w:t>
            </w:r>
          </w:p>
          <w:p w14:paraId="5796DE87" w14:textId="77777777" w:rsidR="007E0A09" w:rsidRPr="00A82195" w:rsidRDefault="007E0A09" w:rsidP="008C2BBB">
            <w:pPr>
              <w:rPr>
                <w:rFonts w:ascii="Franklin Gothic Book" w:hAnsi="Franklin Gothic Book"/>
              </w:rPr>
            </w:pPr>
          </w:p>
          <w:p w14:paraId="51E3B423" w14:textId="77777777" w:rsidR="007E0A09" w:rsidRPr="00A82195" w:rsidRDefault="007E0A09" w:rsidP="008C2BBB">
            <w:pPr>
              <w:rPr>
                <w:rFonts w:ascii="Franklin Gothic Book" w:hAnsi="Franklin Gothic Book"/>
                <w:b/>
              </w:rPr>
            </w:pPr>
            <w:r w:rsidRPr="00A82195">
              <w:rPr>
                <w:rFonts w:ascii="Franklin Gothic Book" w:hAnsi="Franklin Gothic Book"/>
                <w:b/>
              </w:rPr>
              <w:t>Experience</w:t>
            </w:r>
          </w:p>
          <w:p w14:paraId="27828D6A" w14:textId="77777777" w:rsidR="007E0A09" w:rsidRDefault="007E0A09" w:rsidP="007E0A09">
            <w:pPr>
              <w:numPr>
                <w:ilvl w:val="0"/>
                <w:numId w:val="2"/>
              </w:numPr>
              <w:rPr>
                <w:rFonts w:ascii="Franklin Gothic Book" w:hAnsi="Franklin Gothic Book" w:cs="Arial"/>
              </w:rPr>
            </w:pPr>
            <w:r w:rsidRPr="4F625FFA">
              <w:rPr>
                <w:rFonts w:ascii="Franklin Gothic Book" w:hAnsi="Franklin Gothic Book" w:cs="Arial"/>
              </w:rPr>
              <w:t>Significant fundraising</w:t>
            </w:r>
            <w:r>
              <w:rPr>
                <w:rFonts w:ascii="Franklin Gothic Book" w:hAnsi="Franklin Gothic Book" w:cs="Arial"/>
              </w:rPr>
              <w:t xml:space="preserve"> </w:t>
            </w:r>
            <w:r w:rsidRPr="4F625FFA">
              <w:rPr>
                <w:rFonts w:ascii="Franklin Gothic Book" w:hAnsi="Franklin Gothic Book" w:cs="Arial"/>
              </w:rPr>
              <w:t>expertise (ideally in a museum/visitor attraction setting)</w:t>
            </w:r>
          </w:p>
          <w:p w14:paraId="5677E829" w14:textId="77777777" w:rsidR="007E0A09" w:rsidRPr="00A82195" w:rsidRDefault="007E0A09" w:rsidP="007E0A09">
            <w:pPr>
              <w:numPr>
                <w:ilvl w:val="0"/>
                <w:numId w:val="2"/>
              </w:num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Experience of advocacy and public relations (desirable).</w:t>
            </w:r>
          </w:p>
          <w:p w14:paraId="51123FC4" w14:textId="77777777" w:rsidR="007E0A09" w:rsidRPr="00A82195" w:rsidRDefault="007E0A09" w:rsidP="007E0A09">
            <w:pPr>
              <w:numPr>
                <w:ilvl w:val="0"/>
                <w:numId w:val="2"/>
              </w:numPr>
              <w:rPr>
                <w:rFonts w:ascii="Franklin Gothic Book" w:hAnsi="Franklin Gothic Book" w:cs="Arial"/>
              </w:rPr>
            </w:pPr>
            <w:r w:rsidRPr="00A82195">
              <w:rPr>
                <w:rFonts w:ascii="Franklin Gothic Book" w:hAnsi="Franklin Gothic Book" w:cs="Arial"/>
              </w:rPr>
              <w:t>Experience with CRM and other systems to make best use of data with regard to contacts and audiences as well as to maintain professional and fundraising contacts</w:t>
            </w:r>
          </w:p>
          <w:p w14:paraId="442517FF" w14:textId="77777777" w:rsidR="007E0A09" w:rsidRPr="00A82195" w:rsidRDefault="007E0A09" w:rsidP="007E0A09">
            <w:pPr>
              <w:numPr>
                <w:ilvl w:val="0"/>
                <w:numId w:val="2"/>
              </w:numPr>
              <w:rPr>
                <w:rFonts w:ascii="Franklin Gothic Book" w:hAnsi="Franklin Gothic Book" w:cs="Arial"/>
              </w:rPr>
            </w:pPr>
            <w:r w:rsidRPr="00A82195">
              <w:rPr>
                <w:rFonts w:ascii="Franklin Gothic Book" w:hAnsi="Franklin Gothic Book" w:cs="Arial"/>
              </w:rPr>
              <w:t>A proven experience of managing fundraising on a large scale, initiating and implementing successful strategies</w:t>
            </w:r>
          </w:p>
          <w:p w14:paraId="5E166AA6" w14:textId="6C842923" w:rsidR="007E0A09" w:rsidRPr="00F16343" w:rsidRDefault="007E0A09" w:rsidP="007E0A09">
            <w:pPr>
              <w:numPr>
                <w:ilvl w:val="0"/>
                <w:numId w:val="2"/>
              </w:numPr>
              <w:rPr>
                <w:rFonts w:ascii="Franklin Gothic Book" w:hAnsi="Franklin Gothic Book" w:cs="Arial"/>
                <w:color w:val="000000" w:themeColor="text1"/>
              </w:rPr>
            </w:pPr>
            <w:r w:rsidRPr="00A82195">
              <w:rPr>
                <w:rFonts w:ascii="Franklin Gothic Book" w:hAnsi="Franklin Gothic Book" w:cs="Arial"/>
              </w:rPr>
              <w:t xml:space="preserve">Experience </w:t>
            </w:r>
            <w:r w:rsidRPr="00F16343">
              <w:rPr>
                <w:rFonts w:ascii="Franklin Gothic Book" w:hAnsi="Franklin Gothic Book" w:cs="Arial"/>
                <w:color w:val="000000" w:themeColor="text1"/>
              </w:rPr>
              <w:t>managing successful membership/patron/supporter schemes</w:t>
            </w:r>
          </w:p>
          <w:p w14:paraId="1D065A6B" w14:textId="77777777" w:rsidR="007E0A09" w:rsidRPr="00F16343" w:rsidRDefault="007E0A09" w:rsidP="007E0A09">
            <w:pPr>
              <w:numPr>
                <w:ilvl w:val="0"/>
                <w:numId w:val="2"/>
              </w:numPr>
              <w:rPr>
                <w:rFonts w:ascii="Franklin Gothic Book" w:hAnsi="Franklin Gothic Book" w:cs="Arial"/>
                <w:color w:val="000000" w:themeColor="text1"/>
              </w:rPr>
            </w:pPr>
            <w:r w:rsidRPr="00F16343">
              <w:rPr>
                <w:rFonts w:ascii="Franklin Gothic Book" w:hAnsi="Franklin Gothic Book" w:cs="Arial"/>
                <w:color w:val="000000" w:themeColor="text1"/>
              </w:rPr>
              <w:t>Experience of managing budgets over 100K</w:t>
            </w:r>
          </w:p>
          <w:p w14:paraId="17C774DE" w14:textId="568B674F" w:rsidR="007E0A09" w:rsidRPr="00F16343" w:rsidRDefault="007E0A09" w:rsidP="007E0A09">
            <w:pPr>
              <w:numPr>
                <w:ilvl w:val="0"/>
                <w:numId w:val="2"/>
              </w:numPr>
              <w:rPr>
                <w:rFonts w:ascii="Franklin Gothic Book" w:hAnsi="Franklin Gothic Book" w:cs="Arial"/>
                <w:color w:val="000000" w:themeColor="text1"/>
              </w:rPr>
            </w:pPr>
            <w:r w:rsidRPr="00F16343">
              <w:rPr>
                <w:rFonts w:ascii="Franklin Gothic Book" w:hAnsi="Franklin Gothic Book" w:cs="Arial"/>
                <w:color w:val="000000" w:themeColor="text1"/>
              </w:rPr>
              <w:t>Proven ability to lead, coach and steer teams to success</w:t>
            </w:r>
          </w:p>
          <w:p w14:paraId="59DB32C0" w14:textId="77777777" w:rsidR="007E0A09" w:rsidRPr="00A82195" w:rsidRDefault="007E0A09" w:rsidP="008C2BBB">
            <w:pPr>
              <w:rPr>
                <w:rFonts w:ascii="Franklin Gothic Book" w:hAnsi="Franklin Gothic Book"/>
              </w:rPr>
            </w:pPr>
          </w:p>
          <w:p w14:paraId="4936E23D" w14:textId="77777777" w:rsidR="007E0A09" w:rsidRPr="00A82195" w:rsidRDefault="007E0A09" w:rsidP="008C2BBB">
            <w:pPr>
              <w:rPr>
                <w:rFonts w:ascii="Franklin Gothic Book" w:hAnsi="Franklin Gothic Book" w:cs="Arial"/>
                <w:b/>
              </w:rPr>
            </w:pPr>
            <w:r w:rsidRPr="00A82195">
              <w:rPr>
                <w:rFonts w:ascii="Franklin Gothic Book" w:hAnsi="Franklin Gothic Book" w:cs="Arial"/>
                <w:b/>
              </w:rPr>
              <w:t>Behaviours</w:t>
            </w:r>
          </w:p>
          <w:p w14:paraId="59922CFA" w14:textId="77777777" w:rsidR="007E0A09" w:rsidRPr="00A82195" w:rsidRDefault="007E0A09" w:rsidP="007E0A09">
            <w:pPr>
              <w:numPr>
                <w:ilvl w:val="0"/>
                <w:numId w:val="2"/>
              </w:numPr>
              <w:rPr>
                <w:rFonts w:ascii="Franklin Gothic Book" w:hAnsi="Franklin Gothic Book" w:cs="Arial"/>
              </w:rPr>
            </w:pPr>
            <w:r w:rsidRPr="00A82195">
              <w:rPr>
                <w:rFonts w:ascii="Franklin Gothic Book" w:hAnsi="Franklin Gothic Book" w:cs="Arial"/>
              </w:rPr>
              <w:t>Willingness and ability to adapt to new trends and technology</w:t>
            </w:r>
          </w:p>
          <w:p w14:paraId="57D46576" w14:textId="77777777" w:rsidR="007E0A09" w:rsidRPr="00A82195" w:rsidRDefault="007E0A09" w:rsidP="007E0A09">
            <w:pPr>
              <w:numPr>
                <w:ilvl w:val="0"/>
                <w:numId w:val="2"/>
              </w:numPr>
              <w:rPr>
                <w:rFonts w:ascii="Franklin Gothic Book" w:hAnsi="Franklin Gothic Book" w:cs="Arial"/>
              </w:rPr>
            </w:pPr>
            <w:r w:rsidRPr="00A82195">
              <w:rPr>
                <w:rFonts w:ascii="Franklin Gothic Book" w:hAnsi="Franklin Gothic Book" w:cs="Arial"/>
              </w:rPr>
              <w:t>Committed to Continuous Professional Development for self and colleagues</w:t>
            </w:r>
          </w:p>
          <w:p w14:paraId="0A453643" w14:textId="31CE416A" w:rsidR="007E0A09" w:rsidRPr="00A82195" w:rsidRDefault="007E0A09" w:rsidP="007E0A09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A82195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Commitment to and advocacy of equality, diversity, inclusion and anti-racism and understanding </w:t>
            </w:r>
            <w:r w:rsidR="007372C6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of </w:t>
            </w:r>
            <w:r w:rsidRPr="00A82195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how these apply to the role.</w:t>
            </w:r>
          </w:p>
        </w:tc>
      </w:tr>
    </w:tbl>
    <w:p w14:paraId="482D7604" w14:textId="77777777" w:rsidR="007E0A09" w:rsidRPr="00A82195" w:rsidRDefault="007E0A09" w:rsidP="007E0A09">
      <w:pPr>
        <w:rPr>
          <w:rFonts w:ascii="Franklin Gothic Book" w:eastAsia="Arial" w:hAnsi="Franklin Gothic Book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E0A09" w:rsidRPr="00A82195" w14:paraId="408CFB61" w14:textId="77777777" w:rsidTr="008C2BBB">
        <w:tc>
          <w:tcPr>
            <w:tcW w:w="10140" w:type="dxa"/>
          </w:tcPr>
          <w:p w14:paraId="13155AD0" w14:textId="77777777" w:rsidR="007E0A09" w:rsidRPr="00A82195" w:rsidRDefault="007E0A09" w:rsidP="008C2BBB">
            <w:pPr>
              <w:rPr>
                <w:rFonts w:ascii="Franklin Gothic Book" w:eastAsia="Arial" w:hAnsi="Franklin Gothic Book" w:cs="Arial"/>
                <w:b/>
              </w:rPr>
            </w:pPr>
            <w:r w:rsidRPr="00A82195">
              <w:rPr>
                <w:rFonts w:ascii="Franklin Gothic Book" w:eastAsia="Arial" w:hAnsi="Franklin Gothic Book" w:cs="Arial"/>
                <w:b/>
              </w:rPr>
              <w:t>6.  Key relationships</w:t>
            </w:r>
          </w:p>
          <w:p w14:paraId="35498B7F" w14:textId="77777777" w:rsidR="007E0A09" w:rsidRPr="00A82195" w:rsidRDefault="007E0A09" w:rsidP="008C2BBB">
            <w:pPr>
              <w:spacing w:after="0"/>
              <w:rPr>
                <w:rFonts w:ascii="Franklin Gothic Book" w:hAnsi="Franklin Gothic Book" w:cs="Arial"/>
                <w:lang w:eastAsia="en-GB"/>
              </w:rPr>
            </w:pPr>
            <w:r w:rsidRPr="00A82195">
              <w:rPr>
                <w:rFonts w:ascii="Franklin Gothic Book" w:hAnsi="Franklin Gothic Book" w:cs="Arial"/>
                <w:lang w:eastAsia="en-GB"/>
              </w:rPr>
              <w:t>Senior Leadership Team</w:t>
            </w:r>
          </w:p>
          <w:p w14:paraId="617947E0" w14:textId="77777777" w:rsidR="007E0A09" w:rsidRPr="00A82195" w:rsidRDefault="007E0A09" w:rsidP="008C2BBB">
            <w:pPr>
              <w:spacing w:after="0"/>
              <w:rPr>
                <w:rFonts w:ascii="Franklin Gothic Book" w:hAnsi="Franklin Gothic Book" w:cs="Arial"/>
                <w:lang w:eastAsia="en-GB"/>
              </w:rPr>
            </w:pPr>
            <w:r w:rsidRPr="00A82195">
              <w:rPr>
                <w:rFonts w:ascii="Franklin Gothic Book" w:hAnsi="Franklin Gothic Book" w:cs="Arial"/>
                <w:lang w:eastAsia="en-GB"/>
              </w:rPr>
              <w:t>Communications / Marketing Teams including membership and fundraising</w:t>
            </w:r>
          </w:p>
          <w:p w14:paraId="04C733D2" w14:textId="6965FD73" w:rsidR="007E0A09" w:rsidRPr="00A82195" w:rsidRDefault="007E0A09" w:rsidP="00A428E6">
            <w:pPr>
              <w:spacing w:after="0"/>
              <w:rPr>
                <w:rFonts w:ascii="Franklin Gothic Book" w:hAnsi="Franklin Gothic Book" w:cs="Arial"/>
                <w:lang w:eastAsia="en-GB"/>
              </w:rPr>
            </w:pPr>
            <w:r w:rsidRPr="00A82195">
              <w:rPr>
                <w:rFonts w:ascii="Franklin Gothic Book" w:hAnsi="Franklin Gothic Book" w:cs="Arial"/>
                <w:lang w:eastAsia="en-GB"/>
              </w:rPr>
              <w:t>Digital Team</w:t>
            </w:r>
          </w:p>
          <w:p w14:paraId="691BB1CA" w14:textId="50B9C8E3" w:rsidR="007E0A09" w:rsidRPr="00A82195" w:rsidRDefault="007E0A09" w:rsidP="00A428E6">
            <w:pPr>
              <w:spacing w:after="0"/>
              <w:rPr>
                <w:rFonts w:ascii="Franklin Gothic Book" w:hAnsi="Franklin Gothic Book" w:cs="Arial"/>
                <w:lang w:eastAsia="en-GB"/>
              </w:rPr>
            </w:pPr>
            <w:r w:rsidRPr="00A82195">
              <w:rPr>
                <w:rFonts w:ascii="Franklin Gothic Book" w:hAnsi="Franklin Gothic Book" w:cs="Arial"/>
                <w:lang w:eastAsia="en-GB"/>
              </w:rPr>
              <w:t>Senior Curators</w:t>
            </w:r>
          </w:p>
          <w:p w14:paraId="6A373C2F" w14:textId="7C5F4F53" w:rsidR="007E0A09" w:rsidRPr="00A82195" w:rsidRDefault="007E0A09" w:rsidP="008C2BBB">
            <w:pPr>
              <w:spacing w:after="0"/>
              <w:rPr>
                <w:rFonts w:ascii="Franklin Gothic Book" w:hAnsi="Franklin Gothic Book" w:cs="Arial"/>
                <w:lang w:eastAsia="en-GB"/>
              </w:rPr>
            </w:pPr>
            <w:r w:rsidRPr="00A82195">
              <w:rPr>
                <w:rFonts w:ascii="Franklin Gothic Book" w:hAnsi="Franklin Gothic Book" w:cs="Arial"/>
                <w:lang w:eastAsia="en-GB"/>
              </w:rPr>
              <w:t>Museum and Gallery Managers</w:t>
            </w:r>
          </w:p>
          <w:p w14:paraId="640CC6CA" w14:textId="77777777" w:rsidR="007E0A09" w:rsidRPr="00A82195" w:rsidRDefault="007E0A09" w:rsidP="008C2BBB">
            <w:pPr>
              <w:spacing w:after="0"/>
              <w:rPr>
                <w:rFonts w:ascii="Franklin Gothic Book" w:hAnsi="Franklin Gothic Book" w:cs="Arial"/>
                <w:lang w:eastAsia="en-GB"/>
              </w:rPr>
            </w:pPr>
            <w:r w:rsidRPr="00A82195">
              <w:rPr>
                <w:rFonts w:ascii="Franklin Gothic Book" w:hAnsi="Franklin Gothic Book" w:cs="Arial"/>
                <w:lang w:eastAsia="en-GB"/>
              </w:rPr>
              <w:t>Trustees</w:t>
            </w:r>
          </w:p>
          <w:p w14:paraId="59332CEA" w14:textId="191B549A" w:rsidR="007E0A09" w:rsidRPr="00A82195" w:rsidRDefault="007E0A09" w:rsidP="008C2BBB">
            <w:pPr>
              <w:spacing w:after="0"/>
              <w:rPr>
                <w:rFonts w:ascii="Franklin Gothic Book" w:hAnsi="Franklin Gothic Book" w:cs="Arial"/>
                <w:lang w:eastAsia="en-GB"/>
              </w:rPr>
            </w:pPr>
            <w:r w:rsidRPr="00A82195">
              <w:rPr>
                <w:rFonts w:ascii="Franklin Gothic Book" w:hAnsi="Franklin Gothic Book" w:cs="Arial"/>
                <w:lang w:eastAsia="en-GB"/>
              </w:rPr>
              <w:t xml:space="preserve">External partners – organisational and individuals including CYC, Make it York, Welcome to Yorkshire, Big Attractions Group, English Heritage, National Trust, York Civic Trust. North York National park. </w:t>
            </w:r>
          </w:p>
          <w:p w14:paraId="1B4EFEAD" w14:textId="77777777" w:rsidR="007E0A09" w:rsidRPr="00A82195" w:rsidRDefault="007E0A09" w:rsidP="008C2BBB">
            <w:pPr>
              <w:spacing w:after="0"/>
              <w:rPr>
                <w:rFonts w:ascii="Franklin Gothic Book" w:hAnsi="Franklin Gothic Book" w:cs="Arial"/>
                <w:color w:val="FF0000"/>
                <w:lang w:eastAsia="en-GB"/>
              </w:rPr>
            </w:pPr>
          </w:p>
        </w:tc>
      </w:tr>
    </w:tbl>
    <w:p w14:paraId="7B948B7B" w14:textId="77777777" w:rsidR="007E0A09" w:rsidRDefault="007E0A09" w:rsidP="007E0A09">
      <w:pPr>
        <w:rPr>
          <w:rFonts w:ascii="Franklin Gothic Book" w:eastAsia="Arial" w:hAnsi="Franklin Gothic Book" w:cs="Times New Roman"/>
        </w:rPr>
      </w:pPr>
    </w:p>
    <w:p w14:paraId="0CB7E652" w14:textId="77777777" w:rsidR="007E0A09" w:rsidRDefault="007E0A09">
      <w:pPr>
        <w:rPr>
          <w:rFonts w:ascii="Franklin Gothic Book" w:eastAsia="Arial" w:hAnsi="Franklin Gothic Book" w:cs="Times New Roman"/>
        </w:rPr>
      </w:pPr>
      <w:r>
        <w:rPr>
          <w:rFonts w:ascii="Franklin Gothic Book" w:eastAsia="Arial" w:hAnsi="Franklin Gothic Book" w:cs="Times New Roman"/>
        </w:rPr>
        <w:br w:type="page"/>
      </w:r>
    </w:p>
    <w:p w14:paraId="060B9C5A" w14:textId="77777777" w:rsidR="007E0A09" w:rsidRPr="00A82195" w:rsidRDefault="007E0A09" w:rsidP="007E0A09">
      <w:pPr>
        <w:rPr>
          <w:rFonts w:ascii="Franklin Gothic Book" w:eastAsia="Arial" w:hAnsi="Franklin Gothic Book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E0A09" w:rsidRPr="00A82195" w14:paraId="579D69A0" w14:textId="77777777" w:rsidTr="008C2BBB">
        <w:tc>
          <w:tcPr>
            <w:tcW w:w="10140" w:type="dxa"/>
          </w:tcPr>
          <w:p w14:paraId="0679E3E4" w14:textId="77777777" w:rsidR="007E0A09" w:rsidRPr="00A82195" w:rsidRDefault="007E0A09" w:rsidP="008C2BBB">
            <w:pPr>
              <w:rPr>
                <w:rFonts w:ascii="Franklin Gothic Book" w:eastAsia="Arial" w:hAnsi="Franklin Gothic Book" w:cs="Times New Roman"/>
                <w:b/>
                <w:bCs/>
              </w:rPr>
            </w:pPr>
            <w:r w:rsidRPr="00A82195">
              <w:rPr>
                <w:rFonts w:ascii="Franklin Gothic Book" w:eastAsia="Arial" w:hAnsi="Franklin Gothic Book" w:cs="Times New Roman"/>
                <w:b/>
                <w:bCs/>
              </w:rPr>
              <w:t>7.  Organisation charts</w:t>
            </w:r>
          </w:p>
          <w:p w14:paraId="62378228" w14:textId="77777777" w:rsidR="007E0A09" w:rsidRPr="00A82195" w:rsidRDefault="007E0A09" w:rsidP="008C2BBB">
            <w:pPr>
              <w:rPr>
                <w:rFonts w:ascii="Franklin Gothic Book" w:eastAsia="Arial" w:hAnsi="Franklin Gothic Book" w:cs="Times New Roman"/>
                <w:b/>
                <w:bCs/>
                <w:highlight w:val="yellow"/>
              </w:rPr>
            </w:pPr>
            <w:r w:rsidRPr="00A82195">
              <w:rPr>
                <w:rFonts w:ascii="Franklin Gothic Book" w:hAnsi="Franklin Gothic Book"/>
                <w:noProof/>
                <w:lang w:eastAsia="en-GB"/>
              </w:rPr>
              <w:drawing>
                <wp:inline distT="0" distB="0" distL="0" distR="0" wp14:anchorId="60F8DD13" wp14:editId="501743E9">
                  <wp:extent cx="5543550" cy="4178300"/>
                  <wp:effectExtent l="0" t="0" r="0" b="1270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14:paraId="06892D59" w14:textId="77777777" w:rsidR="007E0A09" w:rsidRPr="00A82195" w:rsidRDefault="007E0A09" w:rsidP="008C2BBB">
            <w:pPr>
              <w:rPr>
                <w:rFonts w:ascii="Franklin Gothic Book" w:hAnsi="Franklin Gothic Book"/>
              </w:rPr>
            </w:pPr>
          </w:p>
        </w:tc>
      </w:tr>
    </w:tbl>
    <w:p w14:paraId="4CEA051A" w14:textId="77777777" w:rsidR="007E0A09" w:rsidRPr="00A82195" w:rsidRDefault="007E0A09" w:rsidP="007E0A09">
      <w:pPr>
        <w:rPr>
          <w:rFonts w:ascii="Franklin Gothic Book" w:eastAsia="Arial" w:hAnsi="Franklin Gothic Book" w:cs="Times New Roman"/>
        </w:rPr>
      </w:pPr>
    </w:p>
    <w:p w14:paraId="48D29874" w14:textId="77777777" w:rsidR="00F35EE0" w:rsidRDefault="007F789D"/>
    <w:sectPr w:rsidR="00F35EE0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B7AF" w14:textId="77777777" w:rsidR="00EC1A13" w:rsidRDefault="00EC1A13">
      <w:pPr>
        <w:spacing w:after="0" w:line="240" w:lineRule="auto"/>
      </w:pPr>
      <w:r>
        <w:separator/>
      </w:r>
    </w:p>
  </w:endnote>
  <w:endnote w:type="continuationSeparator" w:id="0">
    <w:p w14:paraId="24C391AF" w14:textId="77777777" w:rsidR="00EC1A13" w:rsidRDefault="00E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563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47C5F" w14:textId="77777777" w:rsidR="000F61D7" w:rsidRDefault="007E0A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DB3FCA9" w14:textId="77777777" w:rsidR="00333683" w:rsidRDefault="007F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996A" w14:textId="77777777" w:rsidR="00EC1A13" w:rsidRDefault="00EC1A13">
      <w:pPr>
        <w:spacing w:after="0" w:line="240" w:lineRule="auto"/>
      </w:pPr>
      <w:r>
        <w:separator/>
      </w:r>
    </w:p>
  </w:footnote>
  <w:footnote w:type="continuationSeparator" w:id="0">
    <w:p w14:paraId="3284A9A4" w14:textId="77777777" w:rsidR="00EC1A13" w:rsidRDefault="00E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1A7E" w14:textId="77777777" w:rsidR="00505839" w:rsidRDefault="007F789D" w:rsidP="000F61D7">
    <w:pPr>
      <w:pStyle w:val="Header"/>
      <w:jc w:val="right"/>
    </w:pPr>
  </w:p>
  <w:p w14:paraId="6A883B2C" w14:textId="2C1F5B67" w:rsidR="00505839" w:rsidRDefault="009C0B07" w:rsidP="00505839">
    <w:pPr>
      <w:pStyle w:val="Header"/>
      <w:jc w:val="center"/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7E0A09">
      <w:rPr>
        <w:noProof/>
        <w:lang w:eastAsia="en-GB"/>
      </w:rPr>
      <w:drawing>
        <wp:inline distT="0" distB="0" distL="0" distR="0" wp14:anchorId="08986464" wp14:editId="05799A8E">
          <wp:extent cx="2781300" cy="409575"/>
          <wp:effectExtent l="0" t="0" r="0" b="9525"/>
          <wp:docPr id="4" name="Picture 1" descr="York Museums Trust-FC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2FA4E" w14:textId="77777777" w:rsidR="00333683" w:rsidRDefault="007F789D" w:rsidP="000F61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0DF"/>
    <w:multiLevelType w:val="hybridMultilevel"/>
    <w:tmpl w:val="099CF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D42DA"/>
    <w:multiLevelType w:val="hybridMultilevel"/>
    <w:tmpl w:val="E028E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5128B"/>
    <w:multiLevelType w:val="hybridMultilevel"/>
    <w:tmpl w:val="2DBE1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74674"/>
    <w:multiLevelType w:val="hybridMultilevel"/>
    <w:tmpl w:val="327E9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54247"/>
    <w:multiLevelType w:val="hybridMultilevel"/>
    <w:tmpl w:val="8F844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0C5E03"/>
    <w:multiLevelType w:val="hybridMultilevel"/>
    <w:tmpl w:val="C00A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57413"/>
    <w:multiLevelType w:val="hybridMultilevel"/>
    <w:tmpl w:val="A16A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50784"/>
    <w:multiLevelType w:val="hybridMultilevel"/>
    <w:tmpl w:val="F16C4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6016DE"/>
    <w:multiLevelType w:val="hybridMultilevel"/>
    <w:tmpl w:val="DC9E4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3E5457"/>
    <w:multiLevelType w:val="hybridMultilevel"/>
    <w:tmpl w:val="FFFFFFFF"/>
    <w:lvl w:ilvl="0" w:tplc="AF8C1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AB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8A2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0F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C7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00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2D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22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EB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3FA"/>
    <w:multiLevelType w:val="hybridMultilevel"/>
    <w:tmpl w:val="D1A4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A2F49"/>
    <w:multiLevelType w:val="hybridMultilevel"/>
    <w:tmpl w:val="8DE02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C2603B"/>
    <w:multiLevelType w:val="hybridMultilevel"/>
    <w:tmpl w:val="FFFFFFFF"/>
    <w:lvl w:ilvl="0" w:tplc="FBC0BF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3A1B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B3A1B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089E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F888A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13A64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4E8D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A2183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445B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09"/>
    <w:rsid w:val="000026C2"/>
    <w:rsid w:val="00056C93"/>
    <w:rsid w:val="000C6097"/>
    <w:rsid w:val="000E2158"/>
    <w:rsid w:val="000F427C"/>
    <w:rsid w:val="00217F16"/>
    <w:rsid w:val="0022542A"/>
    <w:rsid w:val="00237D31"/>
    <w:rsid w:val="002F6532"/>
    <w:rsid w:val="00325690"/>
    <w:rsid w:val="00353702"/>
    <w:rsid w:val="003558F6"/>
    <w:rsid w:val="004F6D5B"/>
    <w:rsid w:val="0053601E"/>
    <w:rsid w:val="00600882"/>
    <w:rsid w:val="006852FA"/>
    <w:rsid w:val="006F1F23"/>
    <w:rsid w:val="007372C6"/>
    <w:rsid w:val="007750DD"/>
    <w:rsid w:val="007E0A09"/>
    <w:rsid w:val="007E6752"/>
    <w:rsid w:val="00896D48"/>
    <w:rsid w:val="00964A95"/>
    <w:rsid w:val="009C0B07"/>
    <w:rsid w:val="009C52D0"/>
    <w:rsid w:val="00A428E6"/>
    <w:rsid w:val="00B642F6"/>
    <w:rsid w:val="00BA3A79"/>
    <w:rsid w:val="00C20067"/>
    <w:rsid w:val="00C95C0F"/>
    <w:rsid w:val="00CD5982"/>
    <w:rsid w:val="00E2531A"/>
    <w:rsid w:val="00E43528"/>
    <w:rsid w:val="00E62334"/>
    <w:rsid w:val="00EC1A13"/>
    <w:rsid w:val="00F676F6"/>
    <w:rsid w:val="00F92DA4"/>
    <w:rsid w:val="0AC5C87E"/>
    <w:rsid w:val="1033D77C"/>
    <w:rsid w:val="11E7C6EE"/>
    <w:rsid w:val="1BD2ACD3"/>
    <w:rsid w:val="1E9EE4E9"/>
    <w:rsid w:val="314F1B48"/>
    <w:rsid w:val="32E5CB5B"/>
    <w:rsid w:val="5A812FB8"/>
    <w:rsid w:val="69EF4614"/>
    <w:rsid w:val="6F2D0284"/>
    <w:rsid w:val="7FB3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F890"/>
  <w15:chartTrackingRefBased/>
  <w15:docId w15:val="{9C629065-3A55-4344-96BE-96BB0F77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09"/>
  </w:style>
  <w:style w:type="paragraph" w:styleId="Footer">
    <w:name w:val="footer"/>
    <w:basedOn w:val="Normal"/>
    <w:link w:val="FooterChar"/>
    <w:uiPriority w:val="99"/>
    <w:unhideWhenUsed/>
    <w:rsid w:val="007E0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09"/>
  </w:style>
  <w:style w:type="paragraph" w:styleId="NormalWeb">
    <w:name w:val="Normal (Web)"/>
    <w:basedOn w:val="Normal"/>
    <w:uiPriority w:val="99"/>
    <w:rsid w:val="007E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0A09"/>
    <w:pPr>
      <w:ind w:left="720"/>
      <w:contextualSpacing/>
    </w:pPr>
  </w:style>
  <w:style w:type="paragraph" w:customStyle="1" w:styleId="Default">
    <w:name w:val="Default"/>
    <w:basedOn w:val="Normal"/>
    <w:rsid w:val="007E0A09"/>
    <w:pPr>
      <w:spacing w:after="0" w:line="240" w:lineRule="auto"/>
    </w:pPr>
    <w:rPr>
      <w:rFonts w:ascii="Arial" w:eastAsiaTheme="minorEastAsia" w:hAnsi="Arial" w:cs="Arial"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rsid w:val="007E0A09"/>
    <w:pPr>
      <w:spacing w:after="0" w:line="240" w:lineRule="auto"/>
      <w:jc w:val="both"/>
    </w:pPr>
    <w:rPr>
      <w:rFonts w:ascii="Arial" w:eastAsia="Times New Roman" w:hAnsi="Arial" w:cs="Times New Roman"/>
      <w:bCs/>
    </w:rPr>
  </w:style>
  <w:style w:type="character" w:customStyle="1" w:styleId="BodyTextChar">
    <w:name w:val="Body Text Char"/>
    <w:basedOn w:val="DefaultParagraphFont"/>
    <w:link w:val="BodyText"/>
    <w:rsid w:val="007E0A09"/>
    <w:rPr>
      <w:rFonts w:ascii="Arial" w:eastAsia="Times New Roman" w:hAnsi="Arial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AE1A44-B78D-4F75-90E5-E1971B76315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3DC86C9-7838-4D33-A044-F9A2361CEE31}">
      <dgm:prSet phldrT="[Text]"/>
      <dgm:spPr/>
      <dgm:t>
        <a:bodyPr/>
        <a:lstStyle/>
        <a:p>
          <a:r>
            <a:rPr lang="en-GB"/>
            <a:t>Chief Executive</a:t>
          </a:r>
        </a:p>
      </dgm:t>
    </dgm:pt>
    <dgm:pt modelId="{AF8D9CF5-0A34-49D1-98D1-94A30A7B73F9}" type="parTrans" cxnId="{4690E14C-D44A-4BB7-84E8-DB0AFC3A4447}">
      <dgm:prSet/>
      <dgm:spPr/>
      <dgm:t>
        <a:bodyPr/>
        <a:lstStyle/>
        <a:p>
          <a:endParaRPr lang="en-GB"/>
        </a:p>
      </dgm:t>
    </dgm:pt>
    <dgm:pt modelId="{480001D5-B366-4CBC-8527-1BDDADD23384}" type="sibTrans" cxnId="{4690E14C-D44A-4BB7-84E8-DB0AFC3A4447}">
      <dgm:prSet/>
      <dgm:spPr/>
      <dgm:t>
        <a:bodyPr/>
        <a:lstStyle/>
        <a:p>
          <a:endParaRPr lang="en-GB"/>
        </a:p>
      </dgm:t>
    </dgm:pt>
    <dgm:pt modelId="{F7D0034A-BCE5-4F6D-933F-4009DB435E04}" type="asst">
      <dgm:prSet phldrT="[Text]"/>
      <dgm:spPr/>
      <dgm:t>
        <a:bodyPr/>
        <a:lstStyle/>
        <a:p>
          <a:r>
            <a:rPr lang="en-GB"/>
            <a:t>Executive Assistant</a:t>
          </a:r>
        </a:p>
      </dgm:t>
    </dgm:pt>
    <dgm:pt modelId="{A1CBB9A6-E47A-49BB-B9EE-6E5D708D8A5A}" type="parTrans" cxnId="{D2F9828D-75DB-46FE-8015-C58632FAB908}">
      <dgm:prSet/>
      <dgm:spPr/>
      <dgm:t>
        <a:bodyPr/>
        <a:lstStyle/>
        <a:p>
          <a:endParaRPr lang="en-GB"/>
        </a:p>
      </dgm:t>
    </dgm:pt>
    <dgm:pt modelId="{1CC5E309-F8B7-46BB-BC27-FCF05CD29811}" type="sibTrans" cxnId="{D2F9828D-75DB-46FE-8015-C58632FAB908}">
      <dgm:prSet/>
      <dgm:spPr/>
      <dgm:t>
        <a:bodyPr/>
        <a:lstStyle/>
        <a:p>
          <a:endParaRPr lang="en-GB"/>
        </a:p>
      </dgm:t>
    </dgm:pt>
    <dgm:pt modelId="{406FD44F-3653-4BEC-9945-59AC2A8DDA94}">
      <dgm:prSet phldrT="[Text]"/>
      <dgm:spPr/>
      <dgm:t>
        <a:bodyPr/>
        <a:lstStyle/>
        <a:p>
          <a:r>
            <a:rPr lang="en-GB"/>
            <a:t>Head of Public Engagement, Collections and Curatorial</a:t>
          </a:r>
        </a:p>
      </dgm:t>
    </dgm:pt>
    <dgm:pt modelId="{7816E375-1459-42A1-847B-50976A36ECE6}" type="parTrans" cxnId="{364416BB-1E9A-4185-AF1D-FFED65CA160D}">
      <dgm:prSet/>
      <dgm:spPr/>
      <dgm:t>
        <a:bodyPr/>
        <a:lstStyle/>
        <a:p>
          <a:endParaRPr lang="en-GB"/>
        </a:p>
      </dgm:t>
    </dgm:pt>
    <dgm:pt modelId="{5D12E227-64CA-45FF-8A79-A32D672D8AC7}" type="sibTrans" cxnId="{364416BB-1E9A-4185-AF1D-FFED65CA160D}">
      <dgm:prSet/>
      <dgm:spPr/>
      <dgm:t>
        <a:bodyPr/>
        <a:lstStyle/>
        <a:p>
          <a:endParaRPr lang="en-GB"/>
        </a:p>
      </dgm:t>
    </dgm:pt>
    <dgm:pt modelId="{3530D9E2-0ACD-4D87-BE58-2810D6A06A56}">
      <dgm:prSet phldrT="[Text]"/>
      <dgm:spPr/>
      <dgm:t>
        <a:bodyPr/>
        <a:lstStyle/>
        <a:p>
          <a:r>
            <a:rPr lang="en-GB"/>
            <a:t>Head of Visitor Experience and Commercial</a:t>
          </a:r>
        </a:p>
      </dgm:t>
    </dgm:pt>
    <dgm:pt modelId="{F945830A-307A-48AD-A0CC-E4263C6927CE}" type="parTrans" cxnId="{DEF2860E-0881-4DE4-815A-CA705134E0DE}">
      <dgm:prSet/>
      <dgm:spPr/>
      <dgm:t>
        <a:bodyPr/>
        <a:lstStyle/>
        <a:p>
          <a:endParaRPr lang="en-GB"/>
        </a:p>
      </dgm:t>
    </dgm:pt>
    <dgm:pt modelId="{F77428FC-A893-4F5C-BC99-359D81B2FDFD}" type="sibTrans" cxnId="{DEF2860E-0881-4DE4-815A-CA705134E0DE}">
      <dgm:prSet/>
      <dgm:spPr/>
      <dgm:t>
        <a:bodyPr/>
        <a:lstStyle/>
        <a:p>
          <a:endParaRPr lang="en-GB"/>
        </a:p>
      </dgm:t>
    </dgm:pt>
    <dgm:pt modelId="{36D0714D-6662-44AF-83B4-9CF77BD0224B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Head of Fundraising and Advocacy</a:t>
          </a:r>
        </a:p>
      </dgm:t>
    </dgm:pt>
    <dgm:pt modelId="{CCA2710D-6F42-4C42-8FC5-7BA646BFCCF8}" type="parTrans" cxnId="{D391F648-3DFE-4B59-8A97-BDF35D5893BD}">
      <dgm:prSet/>
      <dgm:spPr/>
      <dgm:t>
        <a:bodyPr/>
        <a:lstStyle/>
        <a:p>
          <a:endParaRPr lang="en-GB"/>
        </a:p>
      </dgm:t>
    </dgm:pt>
    <dgm:pt modelId="{551DFCF6-CEB3-4A28-A692-FFDB28AF3D45}" type="sibTrans" cxnId="{D391F648-3DFE-4B59-8A97-BDF35D5893BD}">
      <dgm:prSet/>
      <dgm:spPr/>
      <dgm:t>
        <a:bodyPr/>
        <a:lstStyle/>
        <a:p>
          <a:endParaRPr lang="en-GB"/>
        </a:p>
      </dgm:t>
    </dgm:pt>
    <dgm:pt modelId="{16037FA7-2A38-4DD7-80EF-27B292CFA90D}">
      <dgm:prSet/>
      <dgm:spPr/>
      <dgm:t>
        <a:bodyPr/>
        <a:lstStyle/>
        <a:p>
          <a:r>
            <a:rPr lang="en-GB"/>
            <a:t>Head of Strategy, Finance and Corporate Services</a:t>
          </a:r>
        </a:p>
      </dgm:t>
    </dgm:pt>
    <dgm:pt modelId="{F5D08AF8-352C-4136-966A-5C7A79637906}" type="parTrans" cxnId="{DD87132E-4A19-43F6-96FF-43E4FA84DE57}">
      <dgm:prSet/>
      <dgm:spPr/>
      <dgm:t>
        <a:bodyPr/>
        <a:lstStyle/>
        <a:p>
          <a:endParaRPr lang="en-GB"/>
        </a:p>
      </dgm:t>
    </dgm:pt>
    <dgm:pt modelId="{9E260A48-37CC-4CD7-A1F5-7BC9D066F48F}" type="sibTrans" cxnId="{DD87132E-4A19-43F6-96FF-43E4FA84DE57}">
      <dgm:prSet/>
      <dgm:spPr/>
      <dgm:t>
        <a:bodyPr/>
        <a:lstStyle/>
        <a:p>
          <a:endParaRPr lang="en-GB"/>
        </a:p>
      </dgm:t>
    </dgm:pt>
    <dgm:pt modelId="{F6263F0C-ED20-42C6-BEF9-6183A32238C5}">
      <dgm:prSet/>
      <dgm:spPr/>
      <dgm:t>
        <a:bodyPr/>
        <a:lstStyle/>
        <a:p>
          <a:r>
            <a:rPr lang="en-GB"/>
            <a:t>HR and Health &amp; Safety</a:t>
          </a:r>
        </a:p>
      </dgm:t>
    </dgm:pt>
    <dgm:pt modelId="{C88483C2-7B2B-4732-B2D5-6E0295258C8F}" type="parTrans" cxnId="{5F670E29-B3D3-4CA1-9763-64A94B55C7B3}">
      <dgm:prSet/>
      <dgm:spPr/>
      <dgm:t>
        <a:bodyPr/>
        <a:lstStyle/>
        <a:p>
          <a:endParaRPr lang="en-GB"/>
        </a:p>
      </dgm:t>
    </dgm:pt>
    <dgm:pt modelId="{740E25E2-3285-4CA4-A5EF-AD8ECE96C1BF}" type="sibTrans" cxnId="{5F670E29-B3D3-4CA1-9763-64A94B55C7B3}">
      <dgm:prSet/>
      <dgm:spPr/>
      <dgm:t>
        <a:bodyPr/>
        <a:lstStyle/>
        <a:p>
          <a:endParaRPr lang="en-GB"/>
        </a:p>
      </dgm:t>
    </dgm:pt>
    <dgm:pt modelId="{32A32A60-B18E-4784-A802-02015ED873F0}">
      <dgm:prSet/>
      <dgm:spPr/>
      <dgm:t>
        <a:bodyPr/>
        <a:lstStyle/>
        <a:p>
          <a:r>
            <a:rPr lang="en-GB"/>
            <a:t>Head of MDY</a:t>
          </a:r>
        </a:p>
      </dgm:t>
    </dgm:pt>
    <dgm:pt modelId="{C7C12930-41D6-4889-8912-EB1D575426E8}" type="parTrans" cxnId="{EC8DA11F-FD7C-4FDA-8711-8C27DE64ADE9}">
      <dgm:prSet/>
      <dgm:spPr/>
      <dgm:t>
        <a:bodyPr/>
        <a:lstStyle/>
        <a:p>
          <a:endParaRPr lang="en-GB"/>
        </a:p>
      </dgm:t>
    </dgm:pt>
    <dgm:pt modelId="{4F13DE0F-8B14-4D09-85D4-A50133ECB38B}" type="sibTrans" cxnId="{EC8DA11F-FD7C-4FDA-8711-8C27DE64ADE9}">
      <dgm:prSet/>
      <dgm:spPr/>
      <dgm:t>
        <a:bodyPr/>
        <a:lstStyle/>
        <a:p>
          <a:endParaRPr lang="en-GB"/>
        </a:p>
      </dgm:t>
    </dgm:pt>
    <dgm:pt modelId="{DC424579-3112-43DB-A52E-C1D00CD1B8DF}">
      <dgm:prSet/>
      <dgm:spPr/>
      <dgm:t>
        <a:bodyPr/>
        <a:lstStyle/>
        <a:p>
          <a:r>
            <a:rPr lang="en-GB"/>
            <a:t>Finance</a:t>
          </a:r>
        </a:p>
      </dgm:t>
    </dgm:pt>
    <dgm:pt modelId="{E33DA24C-71A9-4514-82A0-C0A4351D3108}" type="parTrans" cxnId="{A3A4AB82-1B83-427D-88F4-B5292C60E716}">
      <dgm:prSet/>
      <dgm:spPr/>
      <dgm:t>
        <a:bodyPr/>
        <a:lstStyle/>
        <a:p>
          <a:endParaRPr lang="en-GB"/>
        </a:p>
      </dgm:t>
    </dgm:pt>
    <dgm:pt modelId="{EBDDB6FA-E23A-4F26-9245-750247017A95}" type="sibTrans" cxnId="{A3A4AB82-1B83-427D-88F4-B5292C60E716}">
      <dgm:prSet/>
      <dgm:spPr/>
      <dgm:t>
        <a:bodyPr/>
        <a:lstStyle/>
        <a:p>
          <a:endParaRPr lang="en-GB"/>
        </a:p>
      </dgm:t>
    </dgm:pt>
    <dgm:pt modelId="{83549CFB-2C6E-4929-B953-FEC8E9E10709}">
      <dgm:prSet/>
      <dgm:spPr/>
      <dgm:t>
        <a:bodyPr/>
        <a:lstStyle/>
        <a:p>
          <a:r>
            <a:rPr lang="en-GB"/>
            <a:t>Public Engagement</a:t>
          </a:r>
        </a:p>
      </dgm:t>
    </dgm:pt>
    <dgm:pt modelId="{A472970B-CAD0-4A5F-B97B-3040A422B6C2}" type="parTrans" cxnId="{570B38D4-9CA6-4AFE-8E79-7DC53B089808}">
      <dgm:prSet/>
      <dgm:spPr/>
      <dgm:t>
        <a:bodyPr/>
        <a:lstStyle/>
        <a:p>
          <a:endParaRPr lang="en-GB"/>
        </a:p>
      </dgm:t>
    </dgm:pt>
    <dgm:pt modelId="{CEBD0F5D-56CA-4F16-9D10-D0F641F71061}" type="sibTrans" cxnId="{570B38D4-9CA6-4AFE-8E79-7DC53B089808}">
      <dgm:prSet/>
      <dgm:spPr/>
      <dgm:t>
        <a:bodyPr/>
        <a:lstStyle/>
        <a:p>
          <a:endParaRPr lang="en-GB"/>
        </a:p>
      </dgm:t>
    </dgm:pt>
    <dgm:pt modelId="{0C239F2F-1A9D-40B5-B6D0-7CE585C23446}">
      <dgm:prSet/>
      <dgm:spPr/>
      <dgm:t>
        <a:bodyPr/>
        <a:lstStyle/>
        <a:p>
          <a:r>
            <a:rPr lang="en-GB"/>
            <a:t>Curatorial</a:t>
          </a:r>
        </a:p>
      </dgm:t>
    </dgm:pt>
    <dgm:pt modelId="{E811C8DA-7EE2-4EEB-A967-AA85BFD456E2}" type="parTrans" cxnId="{1987F406-B526-477C-9489-377CC017C336}">
      <dgm:prSet/>
      <dgm:spPr/>
      <dgm:t>
        <a:bodyPr/>
        <a:lstStyle/>
        <a:p>
          <a:endParaRPr lang="en-GB"/>
        </a:p>
      </dgm:t>
    </dgm:pt>
    <dgm:pt modelId="{F1BA1EFE-2B6F-4F52-B899-573CB5D5A64B}" type="sibTrans" cxnId="{1987F406-B526-477C-9489-377CC017C336}">
      <dgm:prSet/>
      <dgm:spPr/>
      <dgm:t>
        <a:bodyPr/>
        <a:lstStyle/>
        <a:p>
          <a:endParaRPr lang="en-GB"/>
        </a:p>
      </dgm:t>
    </dgm:pt>
    <dgm:pt modelId="{2BA8F7ED-BA57-4369-B6F0-33C8BFDF073D}">
      <dgm:prSet/>
      <dgm:spPr/>
      <dgm:t>
        <a:bodyPr/>
        <a:lstStyle/>
        <a:p>
          <a:r>
            <a:rPr lang="en-GB"/>
            <a:t>Visitor Experience</a:t>
          </a:r>
        </a:p>
      </dgm:t>
    </dgm:pt>
    <dgm:pt modelId="{B8DED09B-734C-48B0-966B-D679CF831A47}" type="parTrans" cxnId="{443147B2-2C6E-43B5-8380-AC1089E9B360}">
      <dgm:prSet/>
      <dgm:spPr/>
      <dgm:t>
        <a:bodyPr/>
        <a:lstStyle/>
        <a:p>
          <a:endParaRPr lang="en-GB"/>
        </a:p>
      </dgm:t>
    </dgm:pt>
    <dgm:pt modelId="{0C42344D-16B2-4090-A8E9-41CCA2E87903}" type="sibTrans" cxnId="{443147B2-2C6E-43B5-8380-AC1089E9B360}">
      <dgm:prSet/>
      <dgm:spPr/>
      <dgm:t>
        <a:bodyPr/>
        <a:lstStyle/>
        <a:p>
          <a:endParaRPr lang="en-GB"/>
        </a:p>
      </dgm:t>
    </dgm:pt>
    <dgm:pt modelId="{699B320D-C463-4270-8BDD-9ECC705C2495}">
      <dgm:prSet/>
      <dgm:spPr/>
      <dgm:t>
        <a:bodyPr/>
        <a:lstStyle/>
        <a:p>
          <a:r>
            <a:rPr lang="en-GB"/>
            <a:t>Retail</a:t>
          </a:r>
        </a:p>
      </dgm:t>
    </dgm:pt>
    <dgm:pt modelId="{060E4F17-5F61-4C6F-BE0A-D0762CE0B90D}" type="parTrans" cxnId="{655E297E-BBAC-4115-B143-524F27417EBC}">
      <dgm:prSet/>
      <dgm:spPr/>
      <dgm:t>
        <a:bodyPr/>
        <a:lstStyle/>
        <a:p>
          <a:endParaRPr lang="en-GB"/>
        </a:p>
      </dgm:t>
    </dgm:pt>
    <dgm:pt modelId="{0C6738D0-859E-4673-81BC-B6A0659ED2DD}" type="sibTrans" cxnId="{655E297E-BBAC-4115-B143-524F27417EBC}">
      <dgm:prSet/>
      <dgm:spPr/>
      <dgm:t>
        <a:bodyPr/>
        <a:lstStyle/>
        <a:p>
          <a:endParaRPr lang="en-GB"/>
        </a:p>
      </dgm:t>
    </dgm:pt>
    <dgm:pt modelId="{D2D382AC-F392-42BD-A046-5A1A2E5B8861}">
      <dgm:prSet/>
      <dgm:spPr/>
      <dgm:t>
        <a:bodyPr/>
        <a:lstStyle/>
        <a:p>
          <a:r>
            <a:rPr lang="en-GB"/>
            <a:t>Venues</a:t>
          </a:r>
        </a:p>
      </dgm:t>
    </dgm:pt>
    <dgm:pt modelId="{E4B11482-08CC-4C1D-97BD-A5FCAAE9B183}" type="parTrans" cxnId="{422EF665-A2F2-4740-8BA7-21E54D4A7729}">
      <dgm:prSet/>
      <dgm:spPr/>
      <dgm:t>
        <a:bodyPr/>
        <a:lstStyle/>
        <a:p>
          <a:endParaRPr lang="en-GB"/>
        </a:p>
      </dgm:t>
    </dgm:pt>
    <dgm:pt modelId="{1B46656C-6379-47B0-80B0-EDDC78DFADCE}" type="sibTrans" cxnId="{422EF665-A2F2-4740-8BA7-21E54D4A7729}">
      <dgm:prSet/>
      <dgm:spPr/>
      <dgm:t>
        <a:bodyPr/>
        <a:lstStyle/>
        <a:p>
          <a:endParaRPr lang="en-GB"/>
        </a:p>
      </dgm:t>
    </dgm:pt>
    <dgm:pt modelId="{0FDC8AE9-14E1-4F61-84D9-08AD1E87765B}">
      <dgm:prSet/>
      <dgm:spPr/>
      <dgm:t>
        <a:bodyPr/>
        <a:lstStyle/>
        <a:p>
          <a:r>
            <a:rPr lang="en-GB"/>
            <a:t>Marketing and Communications</a:t>
          </a:r>
        </a:p>
      </dgm:t>
    </dgm:pt>
    <dgm:pt modelId="{9E7D5B77-CAB9-423F-95B5-A795AE94853C}" type="parTrans" cxnId="{FAA1EA77-4695-4418-9142-A4F80CFAC74E}">
      <dgm:prSet/>
      <dgm:spPr/>
      <dgm:t>
        <a:bodyPr/>
        <a:lstStyle/>
        <a:p>
          <a:endParaRPr lang="en-GB"/>
        </a:p>
      </dgm:t>
    </dgm:pt>
    <dgm:pt modelId="{5029A44A-E4C9-435B-8240-9DC6936B7454}" type="sibTrans" cxnId="{FAA1EA77-4695-4418-9142-A4F80CFAC74E}">
      <dgm:prSet/>
      <dgm:spPr/>
      <dgm:t>
        <a:bodyPr/>
        <a:lstStyle/>
        <a:p>
          <a:endParaRPr lang="en-GB"/>
        </a:p>
      </dgm:t>
    </dgm:pt>
    <dgm:pt modelId="{7A77843A-45CB-47E2-B1E5-9B3F31EA22FA}">
      <dgm:prSet/>
      <dgm:spPr/>
      <dgm:t>
        <a:bodyPr/>
        <a:lstStyle/>
        <a:p>
          <a:r>
            <a:rPr lang="en-GB"/>
            <a:t>Fundraising Manager - Individual Giving and Major Gifts</a:t>
          </a:r>
        </a:p>
      </dgm:t>
    </dgm:pt>
    <dgm:pt modelId="{3C017A4A-7FDD-4770-9845-6F14CE0EAF56}" type="parTrans" cxnId="{885E9AF8-4EAE-4EA2-A991-3C5E505607E8}">
      <dgm:prSet/>
      <dgm:spPr/>
      <dgm:t>
        <a:bodyPr/>
        <a:lstStyle/>
        <a:p>
          <a:endParaRPr lang="en-GB"/>
        </a:p>
      </dgm:t>
    </dgm:pt>
    <dgm:pt modelId="{C1145921-0D26-44EE-AE9B-ACEEC450B285}" type="sibTrans" cxnId="{885E9AF8-4EAE-4EA2-A991-3C5E505607E8}">
      <dgm:prSet/>
      <dgm:spPr/>
      <dgm:t>
        <a:bodyPr/>
        <a:lstStyle/>
        <a:p>
          <a:endParaRPr lang="en-GB"/>
        </a:p>
      </dgm:t>
    </dgm:pt>
    <dgm:pt modelId="{ECD4C060-ED51-447E-881A-781D289C15C9}">
      <dgm:prSet/>
      <dgm:spPr/>
      <dgm:t>
        <a:bodyPr/>
        <a:lstStyle/>
        <a:p>
          <a:r>
            <a:rPr lang="en-GB"/>
            <a:t>IT and Digital</a:t>
          </a:r>
        </a:p>
      </dgm:t>
    </dgm:pt>
    <dgm:pt modelId="{8C6C545A-02B1-45FF-B8F0-BAAC2523E2A4}" type="parTrans" cxnId="{5208FCF9-BDFE-4789-B2B5-B7748B925DAE}">
      <dgm:prSet/>
      <dgm:spPr/>
      <dgm:t>
        <a:bodyPr/>
        <a:lstStyle/>
        <a:p>
          <a:endParaRPr lang="en-GB"/>
        </a:p>
      </dgm:t>
    </dgm:pt>
    <dgm:pt modelId="{F0F56F5B-922C-4E9F-B234-E8178FDB7F8C}" type="sibTrans" cxnId="{5208FCF9-BDFE-4789-B2B5-B7748B925DAE}">
      <dgm:prSet/>
      <dgm:spPr/>
      <dgm:t>
        <a:bodyPr/>
        <a:lstStyle/>
        <a:p>
          <a:endParaRPr lang="en-GB"/>
        </a:p>
      </dgm:t>
    </dgm:pt>
    <dgm:pt modelId="{E884D03B-5FC3-4591-A0CD-597D2D63B0E4}">
      <dgm:prSet/>
      <dgm:spPr/>
      <dgm:t>
        <a:bodyPr/>
        <a:lstStyle/>
        <a:p>
          <a:r>
            <a:rPr lang="en-GB"/>
            <a:t>MDY</a:t>
          </a:r>
        </a:p>
      </dgm:t>
    </dgm:pt>
    <dgm:pt modelId="{14A9E872-3DCB-49F5-9751-2811DA786E5D}" type="parTrans" cxnId="{98160482-05D6-48BA-BA24-DFACC622C289}">
      <dgm:prSet/>
      <dgm:spPr/>
      <dgm:t>
        <a:bodyPr/>
        <a:lstStyle/>
        <a:p>
          <a:endParaRPr lang="en-GB"/>
        </a:p>
      </dgm:t>
    </dgm:pt>
    <dgm:pt modelId="{F84E9B1C-9FEB-4FE5-B98F-1E15B7BCCA34}" type="sibTrans" cxnId="{98160482-05D6-48BA-BA24-DFACC622C289}">
      <dgm:prSet/>
      <dgm:spPr/>
      <dgm:t>
        <a:bodyPr/>
        <a:lstStyle/>
        <a:p>
          <a:endParaRPr lang="en-GB"/>
        </a:p>
      </dgm:t>
    </dgm:pt>
    <dgm:pt modelId="{A2A4C37E-6D7E-4492-B294-F9D79131A21D}">
      <dgm:prSet/>
      <dgm:spPr/>
      <dgm:t>
        <a:bodyPr/>
        <a:lstStyle/>
        <a:p>
          <a:r>
            <a:rPr lang="en-GB"/>
            <a:t>Gardens</a:t>
          </a:r>
        </a:p>
      </dgm:t>
    </dgm:pt>
    <dgm:pt modelId="{3D4BDFA9-29CB-45D7-A202-9E02804C1218}" type="parTrans" cxnId="{C52E554D-5585-4E9C-B674-2FE08C7B2B76}">
      <dgm:prSet/>
      <dgm:spPr/>
      <dgm:t>
        <a:bodyPr/>
        <a:lstStyle/>
        <a:p>
          <a:endParaRPr lang="en-GB"/>
        </a:p>
      </dgm:t>
    </dgm:pt>
    <dgm:pt modelId="{9C1FE19B-E8FA-4A9B-B0D3-33B752F521D0}" type="sibTrans" cxnId="{C52E554D-5585-4E9C-B674-2FE08C7B2B76}">
      <dgm:prSet/>
      <dgm:spPr/>
      <dgm:t>
        <a:bodyPr/>
        <a:lstStyle/>
        <a:p>
          <a:endParaRPr lang="en-GB"/>
        </a:p>
      </dgm:t>
    </dgm:pt>
    <dgm:pt modelId="{E33D440E-AD15-42E0-98EA-86491B305DC8}">
      <dgm:prSet/>
      <dgm:spPr/>
      <dgm:t>
        <a:bodyPr/>
        <a:lstStyle/>
        <a:p>
          <a:r>
            <a:rPr lang="en-GB"/>
            <a:t>Facilities</a:t>
          </a:r>
        </a:p>
      </dgm:t>
    </dgm:pt>
    <dgm:pt modelId="{FB9078C5-1EF9-4A8E-87B9-752E73F5D77C}" type="parTrans" cxnId="{83546746-578D-4206-A6FF-6D316C8345A0}">
      <dgm:prSet/>
      <dgm:spPr/>
      <dgm:t>
        <a:bodyPr/>
        <a:lstStyle/>
        <a:p>
          <a:endParaRPr lang="en-GB"/>
        </a:p>
      </dgm:t>
    </dgm:pt>
    <dgm:pt modelId="{E7CA52F9-70B7-43E8-B503-9A8EAE846B13}" type="sibTrans" cxnId="{83546746-578D-4206-A6FF-6D316C8345A0}">
      <dgm:prSet/>
      <dgm:spPr/>
      <dgm:t>
        <a:bodyPr/>
        <a:lstStyle/>
        <a:p>
          <a:endParaRPr lang="en-GB"/>
        </a:p>
      </dgm:t>
    </dgm:pt>
    <dgm:pt modelId="{92E1F82F-7C93-47B1-BD37-FCDBA084CA13}">
      <dgm:prSet/>
      <dgm:spPr/>
      <dgm:t>
        <a:bodyPr/>
        <a:lstStyle/>
        <a:p>
          <a:r>
            <a:rPr lang="en-GB"/>
            <a:t>Fundraising Manager - Grants and Sponsorship</a:t>
          </a:r>
        </a:p>
      </dgm:t>
    </dgm:pt>
    <dgm:pt modelId="{032A4A16-87EA-4337-8132-E620D59267FB}" type="parTrans" cxnId="{27417C25-CDA6-48AF-A508-D1CA321F479E}">
      <dgm:prSet/>
      <dgm:spPr/>
      <dgm:t>
        <a:bodyPr/>
        <a:lstStyle/>
        <a:p>
          <a:endParaRPr lang="en-GB"/>
        </a:p>
      </dgm:t>
    </dgm:pt>
    <dgm:pt modelId="{DF625C76-54C8-473F-B03E-F0D306FD8143}" type="sibTrans" cxnId="{27417C25-CDA6-48AF-A508-D1CA321F479E}">
      <dgm:prSet/>
      <dgm:spPr/>
      <dgm:t>
        <a:bodyPr/>
        <a:lstStyle/>
        <a:p>
          <a:endParaRPr lang="en-GB"/>
        </a:p>
      </dgm:t>
    </dgm:pt>
    <dgm:pt modelId="{3B85BAA4-6BD7-4C77-A710-C96908C8FAFF}">
      <dgm:prSet/>
      <dgm:spPr/>
      <dgm:t>
        <a:bodyPr/>
        <a:lstStyle/>
        <a:p>
          <a:r>
            <a:rPr lang="en-GB"/>
            <a:t>Individual Giving Assistant</a:t>
          </a:r>
        </a:p>
      </dgm:t>
    </dgm:pt>
    <dgm:pt modelId="{3B9B51F4-32FA-48BF-952D-6770C712B4BC}" type="parTrans" cxnId="{E7EA29A7-1304-44A7-A9DD-77E444624816}">
      <dgm:prSet/>
      <dgm:spPr/>
      <dgm:t>
        <a:bodyPr/>
        <a:lstStyle/>
        <a:p>
          <a:endParaRPr lang="en-GB"/>
        </a:p>
      </dgm:t>
    </dgm:pt>
    <dgm:pt modelId="{D52A477F-A445-4F02-9441-3AB001CA497E}" type="sibTrans" cxnId="{E7EA29A7-1304-44A7-A9DD-77E444624816}">
      <dgm:prSet/>
      <dgm:spPr/>
      <dgm:t>
        <a:bodyPr/>
        <a:lstStyle/>
        <a:p>
          <a:endParaRPr lang="en-GB"/>
        </a:p>
      </dgm:t>
    </dgm:pt>
    <dgm:pt modelId="{8C357734-BDEC-48D7-BF7A-0AB53B7E7610}">
      <dgm:prSet/>
      <dgm:spPr/>
      <dgm:t>
        <a:bodyPr/>
        <a:lstStyle/>
        <a:p>
          <a:r>
            <a:rPr lang="en-GB"/>
            <a:t>Fundraising Assistant</a:t>
          </a:r>
        </a:p>
      </dgm:t>
    </dgm:pt>
    <dgm:pt modelId="{BDA6B2E9-6143-4B0A-AD77-9D51CF747637}" type="parTrans" cxnId="{17E0A89C-EE32-4A47-AEAC-83CB53106E87}">
      <dgm:prSet/>
      <dgm:spPr/>
      <dgm:t>
        <a:bodyPr/>
        <a:lstStyle/>
        <a:p>
          <a:endParaRPr lang="en-GB"/>
        </a:p>
      </dgm:t>
    </dgm:pt>
    <dgm:pt modelId="{43BA95DE-BEB5-4BFC-8FA9-091D9E87CB3A}" type="sibTrans" cxnId="{17E0A89C-EE32-4A47-AEAC-83CB53106E87}">
      <dgm:prSet/>
      <dgm:spPr/>
      <dgm:t>
        <a:bodyPr/>
        <a:lstStyle/>
        <a:p>
          <a:endParaRPr lang="en-GB"/>
        </a:p>
      </dgm:t>
    </dgm:pt>
    <dgm:pt modelId="{DAE8CB86-D588-4BF0-862A-93CAB1B117AE}" type="pres">
      <dgm:prSet presAssocID="{05AE1A44-B78D-4F75-90E5-E1971B76315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39C3FF3-BD17-41A0-89E8-CB68B64B9C5F}" type="pres">
      <dgm:prSet presAssocID="{03DC86C9-7838-4D33-A044-F9A2361CEE31}" presName="hierRoot1" presStyleCnt="0">
        <dgm:presLayoutVars>
          <dgm:hierBranch/>
        </dgm:presLayoutVars>
      </dgm:prSet>
      <dgm:spPr/>
    </dgm:pt>
    <dgm:pt modelId="{05A30368-AF2D-4E39-A813-8677160DF3C9}" type="pres">
      <dgm:prSet presAssocID="{03DC86C9-7838-4D33-A044-F9A2361CEE31}" presName="rootComposite1" presStyleCnt="0"/>
      <dgm:spPr/>
    </dgm:pt>
    <dgm:pt modelId="{91A6A8D4-C3E5-4E94-A9C8-A8F988024375}" type="pres">
      <dgm:prSet presAssocID="{03DC86C9-7838-4D33-A044-F9A2361CEE31}" presName="rootText1" presStyleLbl="node0" presStyleIdx="0" presStyleCnt="1">
        <dgm:presLayoutVars>
          <dgm:chPref val="3"/>
        </dgm:presLayoutVars>
      </dgm:prSet>
      <dgm:spPr/>
    </dgm:pt>
    <dgm:pt modelId="{0DE1C4C7-AE0F-4E08-A464-6C5D2893EAA4}" type="pres">
      <dgm:prSet presAssocID="{03DC86C9-7838-4D33-A044-F9A2361CEE31}" presName="rootConnector1" presStyleLbl="node1" presStyleIdx="0" presStyleCnt="0"/>
      <dgm:spPr/>
    </dgm:pt>
    <dgm:pt modelId="{01F18C0B-2728-483C-89DD-5BA59DDA2D1C}" type="pres">
      <dgm:prSet presAssocID="{03DC86C9-7838-4D33-A044-F9A2361CEE31}" presName="hierChild2" presStyleCnt="0"/>
      <dgm:spPr/>
    </dgm:pt>
    <dgm:pt modelId="{3A50A00C-9483-4CCE-865C-DB6F3CBC4993}" type="pres">
      <dgm:prSet presAssocID="{F5D08AF8-352C-4136-966A-5C7A79637906}" presName="Name35" presStyleLbl="parChTrans1D2" presStyleIdx="0" presStyleCnt="4"/>
      <dgm:spPr/>
    </dgm:pt>
    <dgm:pt modelId="{B3F75590-9690-4C34-88E6-CBAB386484EB}" type="pres">
      <dgm:prSet presAssocID="{16037FA7-2A38-4DD7-80EF-27B292CFA90D}" presName="hierRoot2" presStyleCnt="0">
        <dgm:presLayoutVars>
          <dgm:hierBranch val="hang"/>
        </dgm:presLayoutVars>
      </dgm:prSet>
      <dgm:spPr/>
    </dgm:pt>
    <dgm:pt modelId="{678F670A-3669-46FA-9000-32744CF4FF15}" type="pres">
      <dgm:prSet presAssocID="{16037FA7-2A38-4DD7-80EF-27B292CFA90D}" presName="rootComposite" presStyleCnt="0"/>
      <dgm:spPr/>
    </dgm:pt>
    <dgm:pt modelId="{00CD20B6-C2D2-4491-ACF9-339C186F938E}" type="pres">
      <dgm:prSet presAssocID="{16037FA7-2A38-4DD7-80EF-27B292CFA90D}" presName="rootText" presStyleLbl="node2" presStyleIdx="0" presStyleCnt="4">
        <dgm:presLayoutVars>
          <dgm:chPref val="3"/>
        </dgm:presLayoutVars>
      </dgm:prSet>
      <dgm:spPr/>
    </dgm:pt>
    <dgm:pt modelId="{B6C16331-911E-4F81-A36D-B63F4D0DB545}" type="pres">
      <dgm:prSet presAssocID="{16037FA7-2A38-4DD7-80EF-27B292CFA90D}" presName="rootConnector" presStyleLbl="node2" presStyleIdx="0" presStyleCnt="4"/>
      <dgm:spPr/>
    </dgm:pt>
    <dgm:pt modelId="{C1F8A36B-8252-4652-9A5A-A5DF1E3B04A9}" type="pres">
      <dgm:prSet presAssocID="{16037FA7-2A38-4DD7-80EF-27B292CFA90D}" presName="hierChild4" presStyleCnt="0"/>
      <dgm:spPr/>
    </dgm:pt>
    <dgm:pt modelId="{C931B855-F1C7-441D-97CD-A34C6952AAD0}" type="pres">
      <dgm:prSet presAssocID="{C7C12930-41D6-4889-8912-EB1D575426E8}" presName="Name48" presStyleLbl="parChTrans1D3" presStyleIdx="0" presStyleCnt="15"/>
      <dgm:spPr/>
    </dgm:pt>
    <dgm:pt modelId="{18D38156-B9A0-4EB7-9768-2FA06CB05944}" type="pres">
      <dgm:prSet presAssocID="{32A32A60-B18E-4784-A802-02015ED873F0}" presName="hierRoot2" presStyleCnt="0">
        <dgm:presLayoutVars>
          <dgm:hierBranch/>
        </dgm:presLayoutVars>
      </dgm:prSet>
      <dgm:spPr/>
    </dgm:pt>
    <dgm:pt modelId="{A8B6F859-A021-4348-AC07-70EFA86152E1}" type="pres">
      <dgm:prSet presAssocID="{32A32A60-B18E-4784-A802-02015ED873F0}" presName="rootComposite" presStyleCnt="0"/>
      <dgm:spPr/>
    </dgm:pt>
    <dgm:pt modelId="{8619D50C-CE3A-408D-A030-B637FC699068}" type="pres">
      <dgm:prSet presAssocID="{32A32A60-B18E-4784-A802-02015ED873F0}" presName="rootText" presStyleLbl="node3" presStyleIdx="0" presStyleCnt="14">
        <dgm:presLayoutVars>
          <dgm:chPref val="3"/>
        </dgm:presLayoutVars>
      </dgm:prSet>
      <dgm:spPr/>
    </dgm:pt>
    <dgm:pt modelId="{DAC52D50-1B07-4E5A-85A5-40DD41F48AFB}" type="pres">
      <dgm:prSet presAssocID="{32A32A60-B18E-4784-A802-02015ED873F0}" presName="rootConnector" presStyleLbl="node3" presStyleIdx="0" presStyleCnt="14"/>
      <dgm:spPr/>
    </dgm:pt>
    <dgm:pt modelId="{2A9D401F-7762-40C6-B033-16F20F1B6E37}" type="pres">
      <dgm:prSet presAssocID="{32A32A60-B18E-4784-A802-02015ED873F0}" presName="hierChild4" presStyleCnt="0"/>
      <dgm:spPr/>
    </dgm:pt>
    <dgm:pt modelId="{2ECFA1DA-8479-4BCC-B37B-D87FFEA50415}" type="pres">
      <dgm:prSet presAssocID="{14A9E872-3DCB-49F5-9751-2811DA786E5D}" presName="Name35" presStyleLbl="parChTrans1D4" presStyleIdx="0" presStyleCnt="3"/>
      <dgm:spPr/>
    </dgm:pt>
    <dgm:pt modelId="{5941338A-7E6D-48A7-B86C-6DCAF1DB44CD}" type="pres">
      <dgm:prSet presAssocID="{E884D03B-5FC3-4591-A0CD-597D2D63B0E4}" presName="hierRoot2" presStyleCnt="0">
        <dgm:presLayoutVars>
          <dgm:hierBranch/>
        </dgm:presLayoutVars>
      </dgm:prSet>
      <dgm:spPr/>
    </dgm:pt>
    <dgm:pt modelId="{D427CDC7-5788-48F5-B3E7-9B119A63FEFD}" type="pres">
      <dgm:prSet presAssocID="{E884D03B-5FC3-4591-A0CD-597D2D63B0E4}" presName="rootComposite" presStyleCnt="0"/>
      <dgm:spPr/>
    </dgm:pt>
    <dgm:pt modelId="{6C5126F9-9632-4711-8C59-D0E0C9768DD8}" type="pres">
      <dgm:prSet presAssocID="{E884D03B-5FC3-4591-A0CD-597D2D63B0E4}" presName="rootText" presStyleLbl="node4" presStyleIdx="0" presStyleCnt="3">
        <dgm:presLayoutVars>
          <dgm:chPref val="3"/>
        </dgm:presLayoutVars>
      </dgm:prSet>
      <dgm:spPr/>
    </dgm:pt>
    <dgm:pt modelId="{274D5799-3DEF-44B1-BCC3-FD6D140B4098}" type="pres">
      <dgm:prSet presAssocID="{E884D03B-5FC3-4591-A0CD-597D2D63B0E4}" presName="rootConnector" presStyleLbl="node4" presStyleIdx="0" presStyleCnt="3"/>
      <dgm:spPr/>
    </dgm:pt>
    <dgm:pt modelId="{CC963B33-9D91-4674-8770-D17BD936D830}" type="pres">
      <dgm:prSet presAssocID="{E884D03B-5FC3-4591-A0CD-597D2D63B0E4}" presName="hierChild4" presStyleCnt="0"/>
      <dgm:spPr/>
    </dgm:pt>
    <dgm:pt modelId="{E0EF9A62-1812-4F59-9A18-39354626FD92}" type="pres">
      <dgm:prSet presAssocID="{E884D03B-5FC3-4591-A0CD-597D2D63B0E4}" presName="hierChild5" presStyleCnt="0"/>
      <dgm:spPr/>
    </dgm:pt>
    <dgm:pt modelId="{F19B7E56-BFCA-4B4B-89B8-943654916911}" type="pres">
      <dgm:prSet presAssocID="{32A32A60-B18E-4784-A802-02015ED873F0}" presName="hierChild5" presStyleCnt="0"/>
      <dgm:spPr/>
    </dgm:pt>
    <dgm:pt modelId="{6EAB1835-C66D-471E-B55F-147A6F3EA361}" type="pres">
      <dgm:prSet presAssocID="{E33DA24C-71A9-4514-82A0-C0A4351D3108}" presName="Name48" presStyleLbl="parChTrans1D3" presStyleIdx="1" presStyleCnt="15"/>
      <dgm:spPr/>
    </dgm:pt>
    <dgm:pt modelId="{A7789DC4-E529-453B-B224-7A97FD09E594}" type="pres">
      <dgm:prSet presAssocID="{DC424579-3112-43DB-A52E-C1D00CD1B8DF}" presName="hierRoot2" presStyleCnt="0">
        <dgm:presLayoutVars>
          <dgm:hierBranch/>
        </dgm:presLayoutVars>
      </dgm:prSet>
      <dgm:spPr/>
    </dgm:pt>
    <dgm:pt modelId="{718601A9-CC35-4B56-A469-42B7378780E6}" type="pres">
      <dgm:prSet presAssocID="{DC424579-3112-43DB-A52E-C1D00CD1B8DF}" presName="rootComposite" presStyleCnt="0"/>
      <dgm:spPr/>
    </dgm:pt>
    <dgm:pt modelId="{915D0ED9-27D4-48B5-A439-87A81F5E91FB}" type="pres">
      <dgm:prSet presAssocID="{DC424579-3112-43DB-A52E-C1D00CD1B8DF}" presName="rootText" presStyleLbl="node3" presStyleIdx="1" presStyleCnt="14">
        <dgm:presLayoutVars>
          <dgm:chPref val="3"/>
        </dgm:presLayoutVars>
      </dgm:prSet>
      <dgm:spPr/>
    </dgm:pt>
    <dgm:pt modelId="{AA14FF04-0C22-4DAA-95F7-9371F7B7B2D5}" type="pres">
      <dgm:prSet presAssocID="{DC424579-3112-43DB-A52E-C1D00CD1B8DF}" presName="rootConnector" presStyleLbl="node3" presStyleIdx="1" presStyleCnt="14"/>
      <dgm:spPr/>
    </dgm:pt>
    <dgm:pt modelId="{306A4E62-4DE2-4A11-B8CA-7A6E4B080E62}" type="pres">
      <dgm:prSet presAssocID="{DC424579-3112-43DB-A52E-C1D00CD1B8DF}" presName="hierChild4" presStyleCnt="0"/>
      <dgm:spPr/>
    </dgm:pt>
    <dgm:pt modelId="{E7934604-51FE-4D41-AD2B-352BD166F058}" type="pres">
      <dgm:prSet presAssocID="{DC424579-3112-43DB-A52E-C1D00CD1B8DF}" presName="hierChild5" presStyleCnt="0"/>
      <dgm:spPr/>
    </dgm:pt>
    <dgm:pt modelId="{EC4AA654-7E0E-441A-A7DD-B53443916588}" type="pres">
      <dgm:prSet presAssocID="{8C6C545A-02B1-45FF-B8F0-BAAC2523E2A4}" presName="Name48" presStyleLbl="parChTrans1D3" presStyleIdx="2" presStyleCnt="15"/>
      <dgm:spPr/>
    </dgm:pt>
    <dgm:pt modelId="{CCB88C90-CF34-4BBF-95E8-9631E6F0E34A}" type="pres">
      <dgm:prSet presAssocID="{ECD4C060-ED51-447E-881A-781D289C15C9}" presName="hierRoot2" presStyleCnt="0">
        <dgm:presLayoutVars>
          <dgm:hierBranch/>
        </dgm:presLayoutVars>
      </dgm:prSet>
      <dgm:spPr/>
    </dgm:pt>
    <dgm:pt modelId="{92BC4335-B759-4E23-95CB-A603130A7036}" type="pres">
      <dgm:prSet presAssocID="{ECD4C060-ED51-447E-881A-781D289C15C9}" presName="rootComposite" presStyleCnt="0"/>
      <dgm:spPr/>
    </dgm:pt>
    <dgm:pt modelId="{E2F8B405-2354-4518-99F2-963822579CEE}" type="pres">
      <dgm:prSet presAssocID="{ECD4C060-ED51-447E-881A-781D289C15C9}" presName="rootText" presStyleLbl="node3" presStyleIdx="2" presStyleCnt="14">
        <dgm:presLayoutVars>
          <dgm:chPref val="3"/>
        </dgm:presLayoutVars>
      </dgm:prSet>
      <dgm:spPr/>
    </dgm:pt>
    <dgm:pt modelId="{B3378849-6969-4B6C-807B-6BA18257A93E}" type="pres">
      <dgm:prSet presAssocID="{ECD4C060-ED51-447E-881A-781D289C15C9}" presName="rootConnector" presStyleLbl="node3" presStyleIdx="2" presStyleCnt="14"/>
      <dgm:spPr/>
    </dgm:pt>
    <dgm:pt modelId="{1D5EDED3-6C92-445B-9E42-B027A57960D5}" type="pres">
      <dgm:prSet presAssocID="{ECD4C060-ED51-447E-881A-781D289C15C9}" presName="hierChild4" presStyleCnt="0"/>
      <dgm:spPr/>
    </dgm:pt>
    <dgm:pt modelId="{8E0A33DC-4F8D-4EF3-A1C2-E4FCBEADD466}" type="pres">
      <dgm:prSet presAssocID="{ECD4C060-ED51-447E-881A-781D289C15C9}" presName="hierChild5" presStyleCnt="0"/>
      <dgm:spPr/>
    </dgm:pt>
    <dgm:pt modelId="{124EAE03-0FC3-4C8C-BB9E-E570DB2F59BB}" type="pres">
      <dgm:prSet presAssocID="{FB9078C5-1EF9-4A8E-87B9-752E73F5D77C}" presName="Name48" presStyleLbl="parChTrans1D3" presStyleIdx="3" presStyleCnt="15"/>
      <dgm:spPr/>
    </dgm:pt>
    <dgm:pt modelId="{4AA9DC61-3DEC-4450-ACBD-38BAD3245564}" type="pres">
      <dgm:prSet presAssocID="{E33D440E-AD15-42E0-98EA-86491B305DC8}" presName="hierRoot2" presStyleCnt="0">
        <dgm:presLayoutVars>
          <dgm:hierBranch val="init"/>
        </dgm:presLayoutVars>
      </dgm:prSet>
      <dgm:spPr/>
    </dgm:pt>
    <dgm:pt modelId="{B9A1CED2-BB0E-42A7-8568-4F7546FA3CF0}" type="pres">
      <dgm:prSet presAssocID="{E33D440E-AD15-42E0-98EA-86491B305DC8}" presName="rootComposite" presStyleCnt="0"/>
      <dgm:spPr/>
    </dgm:pt>
    <dgm:pt modelId="{FF16AD5C-EFEF-47B2-8F43-D9878B5A16F5}" type="pres">
      <dgm:prSet presAssocID="{E33D440E-AD15-42E0-98EA-86491B305DC8}" presName="rootText" presStyleLbl="node3" presStyleIdx="3" presStyleCnt="14">
        <dgm:presLayoutVars>
          <dgm:chPref val="3"/>
        </dgm:presLayoutVars>
      </dgm:prSet>
      <dgm:spPr/>
    </dgm:pt>
    <dgm:pt modelId="{6E74CCA2-9105-4FAF-A809-9D98A9ECB368}" type="pres">
      <dgm:prSet presAssocID="{E33D440E-AD15-42E0-98EA-86491B305DC8}" presName="rootConnector" presStyleLbl="node3" presStyleIdx="3" presStyleCnt="14"/>
      <dgm:spPr/>
    </dgm:pt>
    <dgm:pt modelId="{040B9627-A63E-4B6E-901C-580BAA85444D}" type="pres">
      <dgm:prSet presAssocID="{E33D440E-AD15-42E0-98EA-86491B305DC8}" presName="hierChild4" presStyleCnt="0"/>
      <dgm:spPr/>
    </dgm:pt>
    <dgm:pt modelId="{FDEBD041-80AE-4676-B633-E0E79CAA52B4}" type="pres">
      <dgm:prSet presAssocID="{E33D440E-AD15-42E0-98EA-86491B305DC8}" presName="hierChild5" presStyleCnt="0"/>
      <dgm:spPr/>
    </dgm:pt>
    <dgm:pt modelId="{4769C5E2-0085-4F4D-B4A8-14613B3B099D}" type="pres">
      <dgm:prSet presAssocID="{C88483C2-7B2B-4732-B2D5-6E0295258C8F}" presName="Name48" presStyleLbl="parChTrans1D3" presStyleIdx="4" presStyleCnt="15"/>
      <dgm:spPr/>
    </dgm:pt>
    <dgm:pt modelId="{B2E6B5B1-5B2C-42FE-A2C3-3F8C3D85440B}" type="pres">
      <dgm:prSet presAssocID="{F6263F0C-ED20-42C6-BEF9-6183A32238C5}" presName="hierRoot2" presStyleCnt="0">
        <dgm:presLayoutVars>
          <dgm:hierBranch val="r"/>
        </dgm:presLayoutVars>
      </dgm:prSet>
      <dgm:spPr/>
    </dgm:pt>
    <dgm:pt modelId="{CDB13EC6-0708-43A6-A7D6-86BF15B0EA0C}" type="pres">
      <dgm:prSet presAssocID="{F6263F0C-ED20-42C6-BEF9-6183A32238C5}" presName="rootComposite" presStyleCnt="0"/>
      <dgm:spPr/>
    </dgm:pt>
    <dgm:pt modelId="{4D066B40-4018-4326-B4D0-167B9701C8FE}" type="pres">
      <dgm:prSet presAssocID="{F6263F0C-ED20-42C6-BEF9-6183A32238C5}" presName="rootText" presStyleLbl="node3" presStyleIdx="4" presStyleCnt="14">
        <dgm:presLayoutVars>
          <dgm:chPref val="3"/>
        </dgm:presLayoutVars>
      </dgm:prSet>
      <dgm:spPr/>
    </dgm:pt>
    <dgm:pt modelId="{7CD7146B-E714-4363-91B7-88A138DFCA8F}" type="pres">
      <dgm:prSet presAssocID="{F6263F0C-ED20-42C6-BEF9-6183A32238C5}" presName="rootConnector" presStyleLbl="node3" presStyleIdx="4" presStyleCnt="14"/>
      <dgm:spPr/>
    </dgm:pt>
    <dgm:pt modelId="{E7DAB8C5-F82B-4746-86C2-B54F573DC1B5}" type="pres">
      <dgm:prSet presAssocID="{F6263F0C-ED20-42C6-BEF9-6183A32238C5}" presName="hierChild4" presStyleCnt="0"/>
      <dgm:spPr/>
    </dgm:pt>
    <dgm:pt modelId="{53036B9F-1263-4E22-81A1-806E0FA8C03E}" type="pres">
      <dgm:prSet presAssocID="{F6263F0C-ED20-42C6-BEF9-6183A32238C5}" presName="hierChild5" presStyleCnt="0"/>
      <dgm:spPr/>
    </dgm:pt>
    <dgm:pt modelId="{2284D688-CFDA-41DC-B06B-C9A8B0455330}" type="pres">
      <dgm:prSet presAssocID="{16037FA7-2A38-4DD7-80EF-27B292CFA90D}" presName="hierChild5" presStyleCnt="0"/>
      <dgm:spPr/>
    </dgm:pt>
    <dgm:pt modelId="{1C1C97B4-1F9F-4210-B817-4DAEA2F6630A}" type="pres">
      <dgm:prSet presAssocID="{A1CBB9A6-E47A-49BB-B9EE-6E5D708D8A5A}" presName="Name111" presStyleLbl="parChTrans1D3" presStyleIdx="5" presStyleCnt="15"/>
      <dgm:spPr/>
    </dgm:pt>
    <dgm:pt modelId="{8F0F216A-FC83-4814-9A44-CB385761B3CB}" type="pres">
      <dgm:prSet presAssocID="{F7D0034A-BCE5-4F6D-933F-4009DB435E04}" presName="hierRoot3" presStyleCnt="0">
        <dgm:presLayoutVars>
          <dgm:hierBranch/>
        </dgm:presLayoutVars>
      </dgm:prSet>
      <dgm:spPr/>
    </dgm:pt>
    <dgm:pt modelId="{73E6011B-A615-411F-BC04-5AF4993E02FF}" type="pres">
      <dgm:prSet presAssocID="{F7D0034A-BCE5-4F6D-933F-4009DB435E04}" presName="rootComposite3" presStyleCnt="0"/>
      <dgm:spPr/>
    </dgm:pt>
    <dgm:pt modelId="{9E4A399D-6AAB-4886-BFD8-361BEF891BBA}" type="pres">
      <dgm:prSet presAssocID="{F7D0034A-BCE5-4F6D-933F-4009DB435E04}" presName="rootText3" presStyleLbl="asst2" presStyleIdx="0" presStyleCnt="1">
        <dgm:presLayoutVars>
          <dgm:chPref val="3"/>
        </dgm:presLayoutVars>
      </dgm:prSet>
      <dgm:spPr/>
    </dgm:pt>
    <dgm:pt modelId="{811063CF-CA41-4E9C-93A4-B6466B5A32BB}" type="pres">
      <dgm:prSet presAssocID="{F7D0034A-BCE5-4F6D-933F-4009DB435E04}" presName="rootConnector3" presStyleLbl="asst2" presStyleIdx="0" presStyleCnt="1"/>
      <dgm:spPr/>
    </dgm:pt>
    <dgm:pt modelId="{A3683111-0466-44D7-83A4-CE40AA7A36A7}" type="pres">
      <dgm:prSet presAssocID="{F7D0034A-BCE5-4F6D-933F-4009DB435E04}" presName="hierChild6" presStyleCnt="0"/>
      <dgm:spPr/>
    </dgm:pt>
    <dgm:pt modelId="{6E8AE8AC-505F-456C-AD87-14A7697F4BBF}" type="pres">
      <dgm:prSet presAssocID="{F7D0034A-BCE5-4F6D-933F-4009DB435E04}" presName="hierChild7" presStyleCnt="0"/>
      <dgm:spPr/>
    </dgm:pt>
    <dgm:pt modelId="{47147EB7-37A9-4A09-A394-B0B2F1B7F7EC}" type="pres">
      <dgm:prSet presAssocID="{7816E375-1459-42A1-847B-50976A36ECE6}" presName="Name35" presStyleLbl="parChTrans1D2" presStyleIdx="1" presStyleCnt="4"/>
      <dgm:spPr/>
    </dgm:pt>
    <dgm:pt modelId="{0B06B091-BEA8-4F75-B11F-DC50831E8E0C}" type="pres">
      <dgm:prSet presAssocID="{406FD44F-3653-4BEC-9945-59AC2A8DDA94}" presName="hierRoot2" presStyleCnt="0">
        <dgm:presLayoutVars>
          <dgm:hierBranch val="r"/>
        </dgm:presLayoutVars>
      </dgm:prSet>
      <dgm:spPr/>
    </dgm:pt>
    <dgm:pt modelId="{DBDEC7EB-36D3-4E71-89F2-35976221CFCE}" type="pres">
      <dgm:prSet presAssocID="{406FD44F-3653-4BEC-9945-59AC2A8DDA94}" presName="rootComposite" presStyleCnt="0"/>
      <dgm:spPr/>
    </dgm:pt>
    <dgm:pt modelId="{6BAB2E54-AD6E-46A4-8F4E-FAAC966E1CCF}" type="pres">
      <dgm:prSet presAssocID="{406FD44F-3653-4BEC-9945-59AC2A8DDA94}" presName="rootText" presStyleLbl="node2" presStyleIdx="1" presStyleCnt="4">
        <dgm:presLayoutVars>
          <dgm:chPref val="3"/>
        </dgm:presLayoutVars>
      </dgm:prSet>
      <dgm:spPr/>
    </dgm:pt>
    <dgm:pt modelId="{D20B01FC-24AA-4D13-8DAC-00184F5EC60B}" type="pres">
      <dgm:prSet presAssocID="{406FD44F-3653-4BEC-9945-59AC2A8DDA94}" presName="rootConnector" presStyleLbl="node2" presStyleIdx="1" presStyleCnt="4"/>
      <dgm:spPr/>
    </dgm:pt>
    <dgm:pt modelId="{4D48C833-7C6D-469D-8079-DFF6B7D879F6}" type="pres">
      <dgm:prSet presAssocID="{406FD44F-3653-4BEC-9945-59AC2A8DDA94}" presName="hierChild4" presStyleCnt="0"/>
      <dgm:spPr/>
    </dgm:pt>
    <dgm:pt modelId="{43CDB4DB-B953-4F5C-8E52-E65346F06FDC}" type="pres">
      <dgm:prSet presAssocID="{A472970B-CAD0-4A5F-B97B-3040A422B6C2}" presName="Name50" presStyleLbl="parChTrans1D3" presStyleIdx="6" presStyleCnt="15"/>
      <dgm:spPr/>
    </dgm:pt>
    <dgm:pt modelId="{8DC2995D-5776-43E2-B2AF-7B54EDAC87CE}" type="pres">
      <dgm:prSet presAssocID="{83549CFB-2C6E-4929-B953-FEC8E9E10709}" presName="hierRoot2" presStyleCnt="0">
        <dgm:presLayoutVars>
          <dgm:hierBranch/>
        </dgm:presLayoutVars>
      </dgm:prSet>
      <dgm:spPr/>
    </dgm:pt>
    <dgm:pt modelId="{932B23EA-0B62-4C66-AF3D-9159CADAA3CA}" type="pres">
      <dgm:prSet presAssocID="{83549CFB-2C6E-4929-B953-FEC8E9E10709}" presName="rootComposite" presStyleCnt="0"/>
      <dgm:spPr/>
    </dgm:pt>
    <dgm:pt modelId="{F71D11AC-6A69-4096-B7A7-3D0E414FC671}" type="pres">
      <dgm:prSet presAssocID="{83549CFB-2C6E-4929-B953-FEC8E9E10709}" presName="rootText" presStyleLbl="node3" presStyleIdx="5" presStyleCnt="14">
        <dgm:presLayoutVars>
          <dgm:chPref val="3"/>
        </dgm:presLayoutVars>
      </dgm:prSet>
      <dgm:spPr/>
    </dgm:pt>
    <dgm:pt modelId="{3237563B-6094-4409-83E0-F071E211C52E}" type="pres">
      <dgm:prSet presAssocID="{83549CFB-2C6E-4929-B953-FEC8E9E10709}" presName="rootConnector" presStyleLbl="node3" presStyleIdx="5" presStyleCnt="14"/>
      <dgm:spPr/>
    </dgm:pt>
    <dgm:pt modelId="{4CAA6488-BB73-43F7-9F4B-9BCE58D2754B}" type="pres">
      <dgm:prSet presAssocID="{83549CFB-2C6E-4929-B953-FEC8E9E10709}" presName="hierChild4" presStyleCnt="0"/>
      <dgm:spPr/>
    </dgm:pt>
    <dgm:pt modelId="{DF0A5D73-3543-4B28-B557-64FBDE07CBB5}" type="pres">
      <dgm:prSet presAssocID="{83549CFB-2C6E-4929-B953-FEC8E9E10709}" presName="hierChild5" presStyleCnt="0"/>
      <dgm:spPr/>
    </dgm:pt>
    <dgm:pt modelId="{29291048-1934-400D-806C-D8125D82554B}" type="pres">
      <dgm:prSet presAssocID="{E811C8DA-7EE2-4EEB-A967-AA85BFD456E2}" presName="Name50" presStyleLbl="parChTrans1D3" presStyleIdx="7" presStyleCnt="15"/>
      <dgm:spPr/>
    </dgm:pt>
    <dgm:pt modelId="{778A5025-1F88-49E7-B549-F0FA99FBA0C6}" type="pres">
      <dgm:prSet presAssocID="{0C239F2F-1A9D-40B5-B6D0-7CE585C23446}" presName="hierRoot2" presStyleCnt="0">
        <dgm:presLayoutVars>
          <dgm:hierBranch/>
        </dgm:presLayoutVars>
      </dgm:prSet>
      <dgm:spPr/>
    </dgm:pt>
    <dgm:pt modelId="{3AEB3406-3B68-4472-BFDF-D7A54A0BA04B}" type="pres">
      <dgm:prSet presAssocID="{0C239F2F-1A9D-40B5-B6D0-7CE585C23446}" presName="rootComposite" presStyleCnt="0"/>
      <dgm:spPr/>
    </dgm:pt>
    <dgm:pt modelId="{216D1013-9FCF-4790-B561-90D154F782D6}" type="pres">
      <dgm:prSet presAssocID="{0C239F2F-1A9D-40B5-B6D0-7CE585C23446}" presName="rootText" presStyleLbl="node3" presStyleIdx="6" presStyleCnt="14">
        <dgm:presLayoutVars>
          <dgm:chPref val="3"/>
        </dgm:presLayoutVars>
      </dgm:prSet>
      <dgm:spPr/>
    </dgm:pt>
    <dgm:pt modelId="{3FA214B1-CF8E-47F6-B7C5-76D09D39DDCB}" type="pres">
      <dgm:prSet presAssocID="{0C239F2F-1A9D-40B5-B6D0-7CE585C23446}" presName="rootConnector" presStyleLbl="node3" presStyleIdx="6" presStyleCnt="14"/>
      <dgm:spPr/>
    </dgm:pt>
    <dgm:pt modelId="{64E01B42-AE07-45F8-89EC-CAD0B3D433DB}" type="pres">
      <dgm:prSet presAssocID="{0C239F2F-1A9D-40B5-B6D0-7CE585C23446}" presName="hierChild4" presStyleCnt="0"/>
      <dgm:spPr/>
    </dgm:pt>
    <dgm:pt modelId="{DE88F27B-6CFB-449D-AA73-9F481033C7F7}" type="pres">
      <dgm:prSet presAssocID="{0C239F2F-1A9D-40B5-B6D0-7CE585C23446}" presName="hierChild5" presStyleCnt="0"/>
      <dgm:spPr/>
    </dgm:pt>
    <dgm:pt modelId="{7B774C68-83C9-4E2F-871A-BCF51B077B3B}" type="pres">
      <dgm:prSet presAssocID="{9E7D5B77-CAB9-423F-95B5-A795AE94853C}" presName="Name50" presStyleLbl="parChTrans1D3" presStyleIdx="8" presStyleCnt="15"/>
      <dgm:spPr/>
    </dgm:pt>
    <dgm:pt modelId="{862435EB-6C0C-4778-BDBB-5DF9A0A7E52A}" type="pres">
      <dgm:prSet presAssocID="{0FDC8AE9-14E1-4F61-84D9-08AD1E87765B}" presName="hierRoot2" presStyleCnt="0">
        <dgm:presLayoutVars>
          <dgm:hierBranch/>
        </dgm:presLayoutVars>
      </dgm:prSet>
      <dgm:spPr/>
    </dgm:pt>
    <dgm:pt modelId="{8E23C6E3-B76C-42F9-ABA2-116B4AA38EA2}" type="pres">
      <dgm:prSet presAssocID="{0FDC8AE9-14E1-4F61-84D9-08AD1E87765B}" presName="rootComposite" presStyleCnt="0"/>
      <dgm:spPr/>
    </dgm:pt>
    <dgm:pt modelId="{4C2CC648-1010-43B0-B0C2-122CD0D61D31}" type="pres">
      <dgm:prSet presAssocID="{0FDC8AE9-14E1-4F61-84D9-08AD1E87765B}" presName="rootText" presStyleLbl="node3" presStyleIdx="7" presStyleCnt="14">
        <dgm:presLayoutVars>
          <dgm:chPref val="3"/>
        </dgm:presLayoutVars>
      </dgm:prSet>
      <dgm:spPr/>
    </dgm:pt>
    <dgm:pt modelId="{5F77AF65-F16D-4D5C-BCC8-EABE3E34998A}" type="pres">
      <dgm:prSet presAssocID="{0FDC8AE9-14E1-4F61-84D9-08AD1E87765B}" presName="rootConnector" presStyleLbl="node3" presStyleIdx="7" presStyleCnt="14"/>
      <dgm:spPr/>
    </dgm:pt>
    <dgm:pt modelId="{7FA32E3B-6467-4CD6-B926-FE7211E22F8C}" type="pres">
      <dgm:prSet presAssocID="{0FDC8AE9-14E1-4F61-84D9-08AD1E87765B}" presName="hierChild4" presStyleCnt="0"/>
      <dgm:spPr/>
    </dgm:pt>
    <dgm:pt modelId="{6BB02D6C-F345-4231-BA4A-B408DA1AAD0B}" type="pres">
      <dgm:prSet presAssocID="{0FDC8AE9-14E1-4F61-84D9-08AD1E87765B}" presName="hierChild5" presStyleCnt="0"/>
      <dgm:spPr/>
    </dgm:pt>
    <dgm:pt modelId="{7732817F-1EF2-4F2C-8C99-F9D6EE19635D}" type="pres">
      <dgm:prSet presAssocID="{406FD44F-3653-4BEC-9945-59AC2A8DDA94}" presName="hierChild5" presStyleCnt="0"/>
      <dgm:spPr/>
    </dgm:pt>
    <dgm:pt modelId="{7A568C9F-9901-479E-B6AF-852993BACB03}" type="pres">
      <dgm:prSet presAssocID="{F945830A-307A-48AD-A0CC-E4263C6927CE}" presName="Name35" presStyleLbl="parChTrans1D2" presStyleIdx="2" presStyleCnt="4"/>
      <dgm:spPr/>
    </dgm:pt>
    <dgm:pt modelId="{4285CD6D-3400-4A52-B6E5-318F0EEAF91B}" type="pres">
      <dgm:prSet presAssocID="{3530D9E2-0ACD-4D87-BE58-2810D6A06A56}" presName="hierRoot2" presStyleCnt="0">
        <dgm:presLayoutVars>
          <dgm:hierBranch val="r"/>
        </dgm:presLayoutVars>
      </dgm:prSet>
      <dgm:spPr/>
    </dgm:pt>
    <dgm:pt modelId="{FEE5007F-BEA3-44D5-9260-286339B8EB1D}" type="pres">
      <dgm:prSet presAssocID="{3530D9E2-0ACD-4D87-BE58-2810D6A06A56}" presName="rootComposite" presStyleCnt="0"/>
      <dgm:spPr/>
    </dgm:pt>
    <dgm:pt modelId="{192EFF06-C261-4CE3-9584-EB49679FAA35}" type="pres">
      <dgm:prSet presAssocID="{3530D9E2-0ACD-4D87-BE58-2810D6A06A56}" presName="rootText" presStyleLbl="node2" presStyleIdx="2" presStyleCnt="4">
        <dgm:presLayoutVars>
          <dgm:chPref val="3"/>
        </dgm:presLayoutVars>
      </dgm:prSet>
      <dgm:spPr/>
    </dgm:pt>
    <dgm:pt modelId="{C59B21F8-D2E3-4330-A97F-F9593903AA81}" type="pres">
      <dgm:prSet presAssocID="{3530D9E2-0ACD-4D87-BE58-2810D6A06A56}" presName="rootConnector" presStyleLbl="node2" presStyleIdx="2" presStyleCnt="4"/>
      <dgm:spPr/>
    </dgm:pt>
    <dgm:pt modelId="{0F13EC90-62CA-4819-BDBA-C6BAFC07B8CD}" type="pres">
      <dgm:prSet presAssocID="{3530D9E2-0ACD-4D87-BE58-2810D6A06A56}" presName="hierChild4" presStyleCnt="0"/>
      <dgm:spPr/>
    </dgm:pt>
    <dgm:pt modelId="{E5EAD0CF-47BA-4020-B2AD-0DA3B6F57A00}" type="pres">
      <dgm:prSet presAssocID="{B8DED09B-734C-48B0-966B-D679CF831A47}" presName="Name50" presStyleLbl="parChTrans1D3" presStyleIdx="9" presStyleCnt="15"/>
      <dgm:spPr/>
    </dgm:pt>
    <dgm:pt modelId="{1EAD5F93-131F-4BA6-9618-EA47766FE3A5}" type="pres">
      <dgm:prSet presAssocID="{2BA8F7ED-BA57-4369-B6F0-33C8BFDF073D}" presName="hierRoot2" presStyleCnt="0">
        <dgm:presLayoutVars>
          <dgm:hierBranch/>
        </dgm:presLayoutVars>
      </dgm:prSet>
      <dgm:spPr/>
    </dgm:pt>
    <dgm:pt modelId="{F9ADD6E2-973C-4755-AE13-2E08782EDF54}" type="pres">
      <dgm:prSet presAssocID="{2BA8F7ED-BA57-4369-B6F0-33C8BFDF073D}" presName="rootComposite" presStyleCnt="0"/>
      <dgm:spPr/>
    </dgm:pt>
    <dgm:pt modelId="{9AE3E554-D287-4415-9B0C-253B76A425FC}" type="pres">
      <dgm:prSet presAssocID="{2BA8F7ED-BA57-4369-B6F0-33C8BFDF073D}" presName="rootText" presStyleLbl="node3" presStyleIdx="8" presStyleCnt="14">
        <dgm:presLayoutVars>
          <dgm:chPref val="3"/>
        </dgm:presLayoutVars>
      </dgm:prSet>
      <dgm:spPr/>
    </dgm:pt>
    <dgm:pt modelId="{A095F8B1-A6DD-4F67-B085-E051E5866C47}" type="pres">
      <dgm:prSet presAssocID="{2BA8F7ED-BA57-4369-B6F0-33C8BFDF073D}" presName="rootConnector" presStyleLbl="node3" presStyleIdx="8" presStyleCnt="14"/>
      <dgm:spPr/>
    </dgm:pt>
    <dgm:pt modelId="{92FB8968-7A6D-41C9-8BD6-D1EC30B05F24}" type="pres">
      <dgm:prSet presAssocID="{2BA8F7ED-BA57-4369-B6F0-33C8BFDF073D}" presName="hierChild4" presStyleCnt="0"/>
      <dgm:spPr/>
    </dgm:pt>
    <dgm:pt modelId="{7B39E902-0C47-4968-9C5C-722BBE739477}" type="pres">
      <dgm:prSet presAssocID="{2BA8F7ED-BA57-4369-B6F0-33C8BFDF073D}" presName="hierChild5" presStyleCnt="0"/>
      <dgm:spPr/>
    </dgm:pt>
    <dgm:pt modelId="{780CCE38-0B10-421C-A07C-66468745BBA8}" type="pres">
      <dgm:prSet presAssocID="{060E4F17-5F61-4C6F-BE0A-D0762CE0B90D}" presName="Name50" presStyleLbl="parChTrans1D3" presStyleIdx="10" presStyleCnt="15"/>
      <dgm:spPr/>
    </dgm:pt>
    <dgm:pt modelId="{FD816228-FB5D-442A-9A73-F3C4C1B7C2E8}" type="pres">
      <dgm:prSet presAssocID="{699B320D-C463-4270-8BDD-9ECC705C2495}" presName="hierRoot2" presStyleCnt="0">
        <dgm:presLayoutVars>
          <dgm:hierBranch/>
        </dgm:presLayoutVars>
      </dgm:prSet>
      <dgm:spPr/>
    </dgm:pt>
    <dgm:pt modelId="{CEEE77F3-DF2A-40D5-8F51-BAAE27F44358}" type="pres">
      <dgm:prSet presAssocID="{699B320D-C463-4270-8BDD-9ECC705C2495}" presName="rootComposite" presStyleCnt="0"/>
      <dgm:spPr/>
    </dgm:pt>
    <dgm:pt modelId="{AB673942-CD5E-4A27-A235-3CB9CE6092C4}" type="pres">
      <dgm:prSet presAssocID="{699B320D-C463-4270-8BDD-9ECC705C2495}" presName="rootText" presStyleLbl="node3" presStyleIdx="9" presStyleCnt="14">
        <dgm:presLayoutVars>
          <dgm:chPref val="3"/>
        </dgm:presLayoutVars>
      </dgm:prSet>
      <dgm:spPr/>
    </dgm:pt>
    <dgm:pt modelId="{3D2001D7-FB37-461F-A524-0E2D245C7DE4}" type="pres">
      <dgm:prSet presAssocID="{699B320D-C463-4270-8BDD-9ECC705C2495}" presName="rootConnector" presStyleLbl="node3" presStyleIdx="9" presStyleCnt="14"/>
      <dgm:spPr/>
    </dgm:pt>
    <dgm:pt modelId="{D9C2EA03-97B5-451E-A81D-8AB8259E42FD}" type="pres">
      <dgm:prSet presAssocID="{699B320D-C463-4270-8BDD-9ECC705C2495}" presName="hierChild4" presStyleCnt="0"/>
      <dgm:spPr/>
    </dgm:pt>
    <dgm:pt modelId="{2DA568A0-1577-46F3-AA6B-951B53381759}" type="pres">
      <dgm:prSet presAssocID="{699B320D-C463-4270-8BDD-9ECC705C2495}" presName="hierChild5" presStyleCnt="0"/>
      <dgm:spPr/>
    </dgm:pt>
    <dgm:pt modelId="{86B59EBA-8169-47BD-810A-EE7C0D2154AD}" type="pres">
      <dgm:prSet presAssocID="{E4B11482-08CC-4C1D-97BD-A5FCAAE9B183}" presName="Name50" presStyleLbl="parChTrans1D3" presStyleIdx="11" presStyleCnt="15"/>
      <dgm:spPr/>
    </dgm:pt>
    <dgm:pt modelId="{E969C9B1-31EB-4035-BB3B-00B6E762EA7C}" type="pres">
      <dgm:prSet presAssocID="{D2D382AC-F392-42BD-A046-5A1A2E5B8861}" presName="hierRoot2" presStyleCnt="0">
        <dgm:presLayoutVars>
          <dgm:hierBranch/>
        </dgm:presLayoutVars>
      </dgm:prSet>
      <dgm:spPr/>
    </dgm:pt>
    <dgm:pt modelId="{58532C95-EADD-43D5-B6A8-CD1E8B592642}" type="pres">
      <dgm:prSet presAssocID="{D2D382AC-F392-42BD-A046-5A1A2E5B8861}" presName="rootComposite" presStyleCnt="0"/>
      <dgm:spPr/>
    </dgm:pt>
    <dgm:pt modelId="{E3BCB368-FBDD-4E11-AF3B-FF2EE1D85D0B}" type="pres">
      <dgm:prSet presAssocID="{D2D382AC-F392-42BD-A046-5A1A2E5B8861}" presName="rootText" presStyleLbl="node3" presStyleIdx="10" presStyleCnt="14">
        <dgm:presLayoutVars>
          <dgm:chPref val="3"/>
        </dgm:presLayoutVars>
      </dgm:prSet>
      <dgm:spPr/>
    </dgm:pt>
    <dgm:pt modelId="{42166DBA-96FF-48F5-8710-D13BE86601BD}" type="pres">
      <dgm:prSet presAssocID="{D2D382AC-F392-42BD-A046-5A1A2E5B8861}" presName="rootConnector" presStyleLbl="node3" presStyleIdx="10" presStyleCnt="14"/>
      <dgm:spPr/>
    </dgm:pt>
    <dgm:pt modelId="{EAC171C2-1980-47BC-B060-768BFFE1119B}" type="pres">
      <dgm:prSet presAssocID="{D2D382AC-F392-42BD-A046-5A1A2E5B8861}" presName="hierChild4" presStyleCnt="0"/>
      <dgm:spPr/>
    </dgm:pt>
    <dgm:pt modelId="{47C55730-6F63-4CA6-A80B-5E7FD5025AAE}" type="pres">
      <dgm:prSet presAssocID="{D2D382AC-F392-42BD-A046-5A1A2E5B8861}" presName="hierChild5" presStyleCnt="0"/>
      <dgm:spPr/>
    </dgm:pt>
    <dgm:pt modelId="{F158EE14-5FD5-4330-951B-E2EEFE241D9B}" type="pres">
      <dgm:prSet presAssocID="{3D4BDFA9-29CB-45D7-A202-9E02804C1218}" presName="Name50" presStyleLbl="parChTrans1D3" presStyleIdx="12" presStyleCnt="15"/>
      <dgm:spPr/>
    </dgm:pt>
    <dgm:pt modelId="{82DD5933-3BA9-4ECB-9283-E1511DE61B65}" type="pres">
      <dgm:prSet presAssocID="{A2A4C37E-6D7E-4492-B294-F9D79131A21D}" presName="hierRoot2" presStyleCnt="0">
        <dgm:presLayoutVars>
          <dgm:hierBranch val="init"/>
        </dgm:presLayoutVars>
      </dgm:prSet>
      <dgm:spPr/>
    </dgm:pt>
    <dgm:pt modelId="{5651BA4F-0960-4F30-9C1C-B459959F52D5}" type="pres">
      <dgm:prSet presAssocID="{A2A4C37E-6D7E-4492-B294-F9D79131A21D}" presName="rootComposite" presStyleCnt="0"/>
      <dgm:spPr/>
    </dgm:pt>
    <dgm:pt modelId="{132175AE-F7B5-4DAD-BCA3-182B07FFEB24}" type="pres">
      <dgm:prSet presAssocID="{A2A4C37E-6D7E-4492-B294-F9D79131A21D}" presName="rootText" presStyleLbl="node3" presStyleIdx="11" presStyleCnt="14">
        <dgm:presLayoutVars>
          <dgm:chPref val="3"/>
        </dgm:presLayoutVars>
      </dgm:prSet>
      <dgm:spPr/>
    </dgm:pt>
    <dgm:pt modelId="{2C3A856A-F06F-40BE-BD48-AF4A4A104477}" type="pres">
      <dgm:prSet presAssocID="{A2A4C37E-6D7E-4492-B294-F9D79131A21D}" presName="rootConnector" presStyleLbl="node3" presStyleIdx="11" presStyleCnt="14"/>
      <dgm:spPr/>
    </dgm:pt>
    <dgm:pt modelId="{9E580BEF-73E1-49B1-9340-771188FF07D3}" type="pres">
      <dgm:prSet presAssocID="{A2A4C37E-6D7E-4492-B294-F9D79131A21D}" presName="hierChild4" presStyleCnt="0"/>
      <dgm:spPr/>
    </dgm:pt>
    <dgm:pt modelId="{59780E1B-A74C-407C-B3F2-5BF0F53177B5}" type="pres">
      <dgm:prSet presAssocID="{A2A4C37E-6D7E-4492-B294-F9D79131A21D}" presName="hierChild5" presStyleCnt="0"/>
      <dgm:spPr/>
    </dgm:pt>
    <dgm:pt modelId="{33629164-8B27-4E53-B952-74A7DBA979A5}" type="pres">
      <dgm:prSet presAssocID="{3530D9E2-0ACD-4D87-BE58-2810D6A06A56}" presName="hierChild5" presStyleCnt="0"/>
      <dgm:spPr/>
    </dgm:pt>
    <dgm:pt modelId="{0635D998-D9C2-490F-81EB-F0A7D778FA88}" type="pres">
      <dgm:prSet presAssocID="{CCA2710D-6F42-4C42-8FC5-7BA646BFCCF8}" presName="Name35" presStyleLbl="parChTrans1D2" presStyleIdx="3" presStyleCnt="4"/>
      <dgm:spPr/>
    </dgm:pt>
    <dgm:pt modelId="{1E0013D3-785D-4951-89C9-5810793A88B0}" type="pres">
      <dgm:prSet presAssocID="{36D0714D-6662-44AF-83B4-9CF77BD0224B}" presName="hierRoot2" presStyleCnt="0">
        <dgm:presLayoutVars>
          <dgm:hierBranch val="r"/>
        </dgm:presLayoutVars>
      </dgm:prSet>
      <dgm:spPr/>
    </dgm:pt>
    <dgm:pt modelId="{62141439-ED6D-46B4-BEEF-57D6B81A587C}" type="pres">
      <dgm:prSet presAssocID="{36D0714D-6662-44AF-83B4-9CF77BD0224B}" presName="rootComposite" presStyleCnt="0"/>
      <dgm:spPr/>
    </dgm:pt>
    <dgm:pt modelId="{92279F6B-E1E4-447F-93E9-1635F6F447CF}" type="pres">
      <dgm:prSet presAssocID="{36D0714D-6662-44AF-83B4-9CF77BD0224B}" presName="rootText" presStyleLbl="node2" presStyleIdx="3" presStyleCnt="4">
        <dgm:presLayoutVars>
          <dgm:chPref val="3"/>
        </dgm:presLayoutVars>
      </dgm:prSet>
      <dgm:spPr/>
    </dgm:pt>
    <dgm:pt modelId="{1FCC7915-94A4-4F50-9799-861B7A925563}" type="pres">
      <dgm:prSet presAssocID="{36D0714D-6662-44AF-83B4-9CF77BD0224B}" presName="rootConnector" presStyleLbl="node2" presStyleIdx="3" presStyleCnt="4"/>
      <dgm:spPr/>
    </dgm:pt>
    <dgm:pt modelId="{5EAD5A3E-8B98-470F-AC34-2F9B34A0E268}" type="pres">
      <dgm:prSet presAssocID="{36D0714D-6662-44AF-83B4-9CF77BD0224B}" presName="hierChild4" presStyleCnt="0"/>
      <dgm:spPr/>
    </dgm:pt>
    <dgm:pt modelId="{11943E96-AB82-4970-A77B-ED6E5EC5D574}" type="pres">
      <dgm:prSet presAssocID="{3C017A4A-7FDD-4770-9845-6F14CE0EAF56}" presName="Name50" presStyleLbl="parChTrans1D3" presStyleIdx="13" presStyleCnt="15"/>
      <dgm:spPr/>
    </dgm:pt>
    <dgm:pt modelId="{5B39B600-FA19-487C-B982-868D1A30658E}" type="pres">
      <dgm:prSet presAssocID="{7A77843A-45CB-47E2-B1E5-9B3F31EA22FA}" presName="hierRoot2" presStyleCnt="0">
        <dgm:presLayoutVars>
          <dgm:hierBranch/>
        </dgm:presLayoutVars>
      </dgm:prSet>
      <dgm:spPr/>
    </dgm:pt>
    <dgm:pt modelId="{0622CDAD-246B-4FE5-A4CC-E1D3D2A8FB01}" type="pres">
      <dgm:prSet presAssocID="{7A77843A-45CB-47E2-B1E5-9B3F31EA22FA}" presName="rootComposite" presStyleCnt="0"/>
      <dgm:spPr/>
    </dgm:pt>
    <dgm:pt modelId="{793F3D33-0487-4197-957E-EB1FD3075C44}" type="pres">
      <dgm:prSet presAssocID="{7A77843A-45CB-47E2-B1E5-9B3F31EA22FA}" presName="rootText" presStyleLbl="node3" presStyleIdx="12" presStyleCnt="14">
        <dgm:presLayoutVars>
          <dgm:chPref val="3"/>
        </dgm:presLayoutVars>
      </dgm:prSet>
      <dgm:spPr/>
    </dgm:pt>
    <dgm:pt modelId="{C3C7CF9C-B6DB-4EE2-89E0-FC1FC0AEC5ED}" type="pres">
      <dgm:prSet presAssocID="{7A77843A-45CB-47E2-B1E5-9B3F31EA22FA}" presName="rootConnector" presStyleLbl="node3" presStyleIdx="12" presStyleCnt="14"/>
      <dgm:spPr/>
    </dgm:pt>
    <dgm:pt modelId="{F1937468-F11A-4784-A7BB-5492B2786649}" type="pres">
      <dgm:prSet presAssocID="{7A77843A-45CB-47E2-B1E5-9B3F31EA22FA}" presName="hierChild4" presStyleCnt="0"/>
      <dgm:spPr/>
    </dgm:pt>
    <dgm:pt modelId="{3903EC9F-7332-44C3-A22E-D78D3D9FD8F0}" type="pres">
      <dgm:prSet presAssocID="{3B9B51F4-32FA-48BF-952D-6770C712B4BC}" presName="Name35" presStyleLbl="parChTrans1D4" presStyleIdx="1" presStyleCnt="3"/>
      <dgm:spPr/>
    </dgm:pt>
    <dgm:pt modelId="{238199F0-64D1-4425-988B-844029A7EDFA}" type="pres">
      <dgm:prSet presAssocID="{3B85BAA4-6BD7-4C77-A710-C96908C8FAFF}" presName="hierRoot2" presStyleCnt="0">
        <dgm:presLayoutVars>
          <dgm:hierBranch val="init"/>
        </dgm:presLayoutVars>
      </dgm:prSet>
      <dgm:spPr/>
    </dgm:pt>
    <dgm:pt modelId="{45F627A5-D879-4498-B809-525F6625FF44}" type="pres">
      <dgm:prSet presAssocID="{3B85BAA4-6BD7-4C77-A710-C96908C8FAFF}" presName="rootComposite" presStyleCnt="0"/>
      <dgm:spPr/>
    </dgm:pt>
    <dgm:pt modelId="{8FCC28F1-EC10-412D-AA64-8B66C9B5CC42}" type="pres">
      <dgm:prSet presAssocID="{3B85BAA4-6BD7-4C77-A710-C96908C8FAFF}" presName="rootText" presStyleLbl="node4" presStyleIdx="1" presStyleCnt="3">
        <dgm:presLayoutVars>
          <dgm:chPref val="3"/>
        </dgm:presLayoutVars>
      </dgm:prSet>
      <dgm:spPr/>
    </dgm:pt>
    <dgm:pt modelId="{3BDB9253-8C81-48B1-A85E-A14D85F344BE}" type="pres">
      <dgm:prSet presAssocID="{3B85BAA4-6BD7-4C77-A710-C96908C8FAFF}" presName="rootConnector" presStyleLbl="node4" presStyleIdx="1" presStyleCnt="3"/>
      <dgm:spPr/>
    </dgm:pt>
    <dgm:pt modelId="{2FFC74AA-A057-408C-9939-BFF6F947AC82}" type="pres">
      <dgm:prSet presAssocID="{3B85BAA4-6BD7-4C77-A710-C96908C8FAFF}" presName="hierChild4" presStyleCnt="0"/>
      <dgm:spPr/>
    </dgm:pt>
    <dgm:pt modelId="{756573CC-CD96-44BB-88B9-B444001F38D1}" type="pres">
      <dgm:prSet presAssocID="{3B85BAA4-6BD7-4C77-A710-C96908C8FAFF}" presName="hierChild5" presStyleCnt="0"/>
      <dgm:spPr/>
    </dgm:pt>
    <dgm:pt modelId="{C3522B36-1821-4FB5-901E-5D03AEC9D501}" type="pres">
      <dgm:prSet presAssocID="{7A77843A-45CB-47E2-B1E5-9B3F31EA22FA}" presName="hierChild5" presStyleCnt="0"/>
      <dgm:spPr/>
    </dgm:pt>
    <dgm:pt modelId="{FBEE785D-F378-46DA-81A3-7939649ECAA0}" type="pres">
      <dgm:prSet presAssocID="{032A4A16-87EA-4337-8132-E620D59267FB}" presName="Name50" presStyleLbl="parChTrans1D3" presStyleIdx="14" presStyleCnt="15"/>
      <dgm:spPr/>
    </dgm:pt>
    <dgm:pt modelId="{107FC303-2675-48E0-B377-782F5BEC13FA}" type="pres">
      <dgm:prSet presAssocID="{92E1F82F-7C93-47B1-BD37-FCDBA084CA13}" presName="hierRoot2" presStyleCnt="0">
        <dgm:presLayoutVars>
          <dgm:hierBranch val="init"/>
        </dgm:presLayoutVars>
      </dgm:prSet>
      <dgm:spPr/>
    </dgm:pt>
    <dgm:pt modelId="{CFCE0F67-0512-44EF-82DA-54DEB426043F}" type="pres">
      <dgm:prSet presAssocID="{92E1F82F-7C93-47B1-BD37-FCDBA084CA13}" presName="rootComposite" presStyleCnt="0"/>
      <dgm:spPr/>
    </dgm:pt>
    <dgm:pt modelId="{01806C3D-1F0E-4BB7-B613-F01AD99C3F24}" type="pres">
      <dgm:prSet presAssocID="{92E1F82F-7C93-47B1-BD37-FCDBA084CA13}" presName="rootText" presStyleLbl="node3" presStyleIdx="13" presStyleCnt="14">
        <dgm:presLayoutVars>
          <dgm:chPref val="3"/>
        </dgm:presLayoutVars>
      </dgm:prSet>
      <dgm:spPr/>
    </dgm:pt>
    <dgm:pt modelId="{D89161D5-40F9-4226-959E-8BC3F410BF5C}" type="pres">
      <dgm:prSet presAssocID="{92E1F82F-7C93-47B1-BD37-FCDBA084CA13}" presName="rootConnector" presStyleLbl="node3" presStyleIdx="13" presStyleCnt="14"/>
      <dgm:spPr/>
    </dgm:pt>
    <dgm:pt modelId="{67DD4B05-A9DE-46B2-BAAD-1FF6EA0E8CC7}" type="pres">
      <dgm:prSet presAssocID="{92E1F82F-7C93-47B1-BD37-FCDBA084CA13}" presName="hierChild4" presStyleCnt="0"/>
      <dgm:spPr/>
    </dgm:pt>
    <dgm:pt modelId="{D669452F-5F51-4AAD-94F9-9CB912FD7251}" type="pres">
      <dgm:prSet presAssocID="{BDA6B2E9-6143-4B0A-AD77-9D51CF747637}" presName="Name37" presStyleLbl="parChTrans1D4" presStyleIdx="2" presStyleCnt="3"/>
      <dgm:spPr/>
    </dgm:pt>
    <dgm:pt modelId="{4C38E6F5-9116-4E0E-A5A9-C0638885F85E}" type="pres">
      <dgm:prSet presAssocID="{8C357734-BDEC-48D7-BF7A-0AB53B7E7610}" presName="hierRoot2" presStyleCnt="0">
        <dgm:presLayoutVars>
          <dgm:hierBranch val="init"/>
        </dgm:presLayoutVars>
      </dgm:prSet>
      <dgm:spPr/>
    </dgm:pt>
    <dgm:pt modelId="{1E249F20-3CDB-4C47-8967-24448944D2DC}" type="pres">
      <dgm:prSet presAssocID="{8C357734-BDEC-48D7-BF7A-0AB53B7E7610}" presName="rootComposite" presStyleCnt="0"/>
      <dgm:spPr/>
    </dgm:pt>
    <dgm:pt modelId="{26517BB9-85E7-41A5-A3AB-47D3063BC0A4}" type="pres">
      <dgm:prSet presAssocID="{8C357734-BDEC-48D7-BF7A-0AB53B7E7610}" presName="rootText" presStyleLbl="node4" presStyleIdx="2" presStyleCnt="3">
        <dgm:presLayoutVars>
          <dgm:chPref val="3"/>
        </dgm:presLayoutVars>
      </dgm:prSet>
      <dgm:spPr/>
    </dgm:pt>
    <dgm:pt modelId="{C99D9642-38BE-46F9-868C-C66E9779A0AE}" type="pres">
      <dgm:prSet presAssocID="{8C357734-BDEC-48D7-BF7A-0AB53B7E7610}" presName="rootConnector" presStyleLbl="node4" presStyleIdx="2" presStyleCnt="3"/>
      <dgm:spPr/>
    </dgm:pt>
    <dgm:pt modelId="{CB20D1BD-9C10-4B94-950F-4144E5FF0877}" type="pres">
      <dgm:prSet presAssocID="{8C357734-BDEC-48D7-BF7A-0AB53B7E7610}" presName="hierChild4" presStyleCnt="0"/>
      <dgm:spPr/>
    </dgm:pt>
    <dgm:pt modelId="{E7E3C011-3AB7-4315-A3D9-B24EB9725F22}" type="pres">
      <dgm:prSet presAssocID="{8C357734-BDEC-48D7-BF7A-0AB53B7E7610}" presName="hierChild5" presStyleCnt="0"/>
      <dgm:spPr/>
    </dgm:pt>
    <dgm:pt modelId="{9512B54C-164E-4FA4-8DEE-F8105B104D72}" type="pres">
      <dgm:prSet presAssocID="{92E1F82F-7C93-47B1-BD37-FCDBA084CA13}" presName="hierChild5" presStyleCnt="0"/>
      <dgm:spPr/>
    </dgm:pt>
    <dgm:pt modelId="{DBE38898-5BFE-463E-AC48-C18D1AB8621B}" type="pres">
      <dgm:prSet presAssocID="{36D0714D-6662-44AF-83B4-9CF77BD0224B}" presName="hierChild5" presStyleCnt="0"/>
      <dgm:spPr/>
    </dgm:pt>
    <dgm:pt modelId="{6B76BDE3-6056-4B14-BD4B-D3FBF80FA194}" type="pres">
      <dgm:prSet presAssocID="{03DC86C9-7838-4D33-A044-F9A2361CEE31}" presName="hierChild3" presStyleCnt="0"/>
      <dgm:spPr/>
    </dgm:pt>
  </dgm:ptLst>
  <dgm:cxnLst>
    <dgm:cxn modelId="{0075C501-2FC5-4DB8-B8E5-A636160D658B}" type="presOf" srcId="{E33D440E-AD15-42E0-98EA-86491B305DC8}" destId="{6E74CCA2-9105-4FAF-A809-9D98A9ECB368}" srcOrd="1" destOrd="0" presId="urn:microsoft.com/office/officeart/2005/8/layout/orgChart1"/>
    <dgm:cxn modelId="{5D3AD905-E89D-4D06-9BC9-26F6CFD2AD63}" type="presOf" srcId="{FB9078C5-1EF9-4A8E-87B9-752E73F5D77C}" destId="{124EAE03-0FC3-4C8C-BB9E-E570DB2F59BB}" srcOrd="0" destOrd="0" presId="urn:microsoft.com/office/officeart/2005/8/layout/orgChart1"/>
    <dgm:cxn modelId="{2B5D9306-85AF-47EC-91C9-BC408E8A0579}" type="presOf" srcId="{0C239F2F-1A9D-40B5-B6D0-7CE585C23446}" destId="{216D1013-9FCF-4790-B561-90D154F782D6}" srcOrd="0" destOrd="0" presId="urn:microsoft.com/office/officeart/2005/8/layout/orgChart1"/>
    <dgm:cxn modelId="{1987F406-B526-477C-9489-377CC017C336}" srcId="{406FD44F-3653-4BEC-9945-59AC2A8DDA94}" destId="{0C239F2F-1A9D-40B5-B6D0-7CE585C23446}" srcOrd="1" destOrd="0" parTransId="{E811C8DA-7EE2-4EEB-A967-AA85BFD456E2}" sibTransId="{F1BA1EFE-2B6F-4F52-B899-573CB5D5A64B}"/>
    <dgm:cxn modelId="{7585FE07-EAE2-41CD-86E7-37743731AA9D}" type="presOf" srcId="{F6263F0C-ED20-42C6-BEF9-6183A32238C5}" destId="{4D066B40-4018-4326-B4D0-167B9701C8FE}" srcOrd="0" destOrd="0" presId="urn:microsoft.com/office/officeart/2005/8/layout/orgChart1"/>
    <dgm:cxn modelId="{7B2F870A-2600-42C0-9A8F-B0B8DE3B9251}" type="presOf" srcId="{2BA8F7ED-BA57-4369-B6F0-33C8BFDF073D}" destId="{A095F8B1-A6DD-4F67-B085-E051E5866C47}" srcOrd="1" destOrd="0" presId="urn:microsoft.com/office/officeart/2005/8/layout/orgChart1"/>
    <dgm:cxn modelId="{DEF2860E-0881-4DE4-815A-CA705134E0DE}" srcId="{03DC86C9-7838-4D33-A044-F9A2361CEE31}" destId="{3530D9E2-0ACD-4D87-BE58-2810D6A06A56}" srcOrd="2" destOrd="0" parTransId="{F945830A-307A-48AD-A0CC-E4263C6927CE}" sibTransId="{F77428FC-A893-4F5C-BC99-359D81B2FDFD}"/>
    <dgm:cxn modelId="{4845350F-CD1C-461B-B16D-8722CFE69614}" type="presOf" srcId="{E884D03B-5FC3-4591-A0CD-597D2D63B0E4}" destId="{274D5799-3DEF-44B1-BCC3-FD6D140B4098}" srcOrd="1" destOrd="0" presId="urn:microsoft.com/office/officeart/2005/8/layout/orgChart1"/>
    <dgm:cxn modelId="{72998A12-0E5C-469D-935C-ED0B235D9075}" type="presOf" srcId="{32A32A60-B18E-4784-A802-02015ED873F0}" destId="{DAC52D50-1B07-4E5A-85A5-40DD41F48AFB}" srcOrd="1" destOrd="0" presId="urn:microsoft.com/office/officeart/2005/8/layout/orgChart1"/>
    <dgm:cxn modelId="{A6453C15-3FBE-4438-BD56-7464A078AD97}" type="presOf" srcId="{B8DED09B-734C-48B0-966B-D679CF831A47}" destId="{E5EAD0CF-47BA-4020-B2AD-0DA3B6F57A00}" srcOrd="0" destOrd="0" presId="urn:microsoft.com/office/officeart/2005/8/layout/orgChart1"/>
    <dgm:cxn modelId="{31C5A015-7BAD-4873-AF3C-5E933F20E0F4}" type="presOf" srcId="{406FD44F-3653-4BEC-9945-59AC2A8DDA94}" destId="{D20B01FC-24AA-4D13-8DAC-00184F5EC60B}" srcOrd="1" destOrd="0" presId="urn:microsoft.com/office/officeart/2005/8/layout/orgChart1"/>
    <dgm:cxn modelId="{239AC417-5C0B-48BC-9974-B327B56C1B13}" type="presOf" srcId="{DC424579-3112-43DB-A52E-C1D00CD1B8DF}" destId="{AA14FF04-0C22-4DAA-95F7-9371F7B7B2D5}" srcOrd="1" destOrd="0" presId="urn:microsoft.com/office/officeart/2005/8/layout/orgChart1"/>
    <dgm:cxn modelId="{8EEF8919-6035-4336-B2F5-06AC10E6E657}" type="presOf" srcId="{D2D382AC-F392-42BD-A046-5A1A2E5B8861}" destId="{42166DBA-96FF-48F5-8710-D13BE86601BD}" srcOrd="1" destOrd="0" presId="urn:microsoft.com/office/officeart/2005/8/layout/orgChart1"/>
    <dgm:cxn modelId="{552BA319-74C2-4548-B348-2C2DD3BCA134}" type="presOf" srcId="{F6263F0C-ED20-42C6-BEF9-6183A32238C5}" destId="{7CD7146B-E714-4363-91B7-88A138DFCA8F}" srcOrd="1" destOrd="0" presId="urn:microsoft.com/office/officeart/2005/8/layout/orgChart1"/>
    <dgm:cxn modelId="{BAE0221A-84D0-424C-B72A-1C7DFD753AF8}" type="presOf" srcId="{406FD44F-3653-4BEC-9945-59AC2A8DDA94}" destId="{6BAB2E54-AD6E-46A4-8F4E-FAAC966E1CCF}" srcOrd="0" destOrd="0" presId="urn:microsoft.com/office/officeart/2005/8/layout/orgChart1"/>
    <dgm:cxn modelId="{EC8DA11F-FD7C-4FDA-8711-8C27DE64ADE9}" srcId="{16037FA7-2A38-4DD7-80EF-27B292CFA90D}" destId="{32A32A60-B18E-4784-A802-02015ED873F0}" srcOrd="0" destOrd="0" parTransId="{C7C12930-41D6-4889-8912-EB1D575426E8}" sibTransId="{4F13DE0F-8B14-4D09-85D4-A50133ECB38B}"/>
    <dgm:cxn modelId="{D05B3521-4E19-42F0-BD19-A9F124F0405B}" type="presOf" srcId="{83549CFB-2C6E-4929-B953-FEC8E9E10709}" destId="{F71D11AC-6A69-4096-B7A7-3D0E414FC671}" srcOrd="0" destOrd="0" presId="urn:microsoft.com/office/officeart/2005/8/layout/orgChart1"/>
    <dgm:cxn modelId="{27417C25-CDA6-48AF-A508-D1CA321F479E}" srcId="{36D0714D-6662-44AF-83B4-9CF77BD0224B}" destId="{92E1F82F-7C93-47B1-BD37-FCDBA084CA13}" srcOrd="1" destOrd="0" parTransId="{032A4A16-87EA-4337-8132-E620D59267FB}" sibTransId="{DF625C76-54C8-473F-B03E-F0D306FD8143}"/>
    <dgm:cxn modelId="{5F670E29-B3D3-4CA1-9763-64A94B55C7B3}" srcId="{16037FA7-2A38-4DD7-80EF-27B292CFA90D}" destId="{F6263F0C-ED20-42C6-BEF9-6183A32238C5}" srcOrd="5" destOrd="0" parTransId="{C88483C2-7B2B-4732-B2D5-6E0295258C8F}" sibTransId="{740E25E2-3285-4CA4-A5EF-AD8ECE96C1BF}"/>
    <dgm:cxn modelId="{DD87132E-4A19-43F6-96FF-43E4FA84DE57}" srcId="{03DC86C9-7838-4D33-A044-F9A2361CEE31}" destId="{16037FA7-2A38-4DD7-80EF-27B292CFA90D}" srcOrd="0" destOrd="0" parTransId="{F5D08AF8-352C-4136-966A-5C7A79637906}" sibTransId="{9E260A48-37CC-4CD7-A1F5-7BC9D066F48F}"/>
    <dgm:cxn modelId="{70427E2F-5AE0-4BCE-9776-D0687B0F8B04}" type="presOf" srcId="{83549CFB-2C6E-4929-B953-FEC8E9E10709}" destId="{3237563B-6094-4409-83E0-F071E211C52E}" srcOrd="1" destOrd="0" presId="urn:microsoft.com/office/officeart/2005/8/layout/orgChart1"/>
    <dgm:cxn modelId="{15F02E30-DE53-490C-BB99-03E905C80FBC}" type="presOf" srcId="{A2A4C37E-6D7E-4492-B294-F9D79131A21D}" destId="{132175AE-F7B5-4DAD-BCA3-182B07FFEB24}" srcOrd="0" destOrd="0" presId="urn:microsoft.com/office/officeart/2005/8/layout/orgChart1"/>
    <dgm:cxn modelId="{BF86D235-5E2D-410C-9310-AB3206B31C03}" type="presOf" srcId="{0FDC8AE9-14E1-4F61-84D9-08AD1E87765B}" destId="{5F77AF65-F16D-4D5C-BCC8-EABE3E34998A}" srcOrd="1" destOrd="0" presId="urn:microsoft.com/office/officeart/2005/8/layout/orgChart1"/>
    <dgm:cxn modelId="{E8D8C53F-5B60-4782-890C-4FE05079C55F}" type="presOf" srcId="{ECD4C060-ED51-447E-881A-781D289C15C9}" destId="{E2F8B405-2354-4518-99F2-963822579CEE}" srcOrd="0" destOrd="0" presId="urn:microsoft.com/office/officeart/2005/8/layout/orgChart1"/>
    <dgm:cxn modelId="{CF75AE40-F59C-4108-A376-63B893B59164}" type="presOf" srcId="{36D0714D-6662-44AF-83B4-9CF77BD0224B}" destId="{1FCC7915-94A4-4F50-9799-861B7A925563}" srcOrd="1" destOrd="0" presId="urn:microsoft.com/office/officeart/2005/8/layout/orgChart1"/>
    <dgm:cxn modelId="{CAAF9C5C-23D4-453C-9902-A24B3D1C7657}" type="presOf" srcId="{CCA2710D-6F42-4C42-8FC5-7BA646BFCCF8}" destId="{0635D998-D9C2-490F-81EB-F0A7D778FA88}" srcOrd="0" destOrd="0" presId="urn:microsoft.com/office/officeart/2005/8/layout/orgChart1"/>
    <dgm:cxn modelId="{733AF35E-5416-4715-9088-071CEF6F3135}" type="presOf" srcId="{E4B11482-08CC-4C1D-97BD-A5FCAAE9B183}" destId="{86B59EBA-8169-47BD-810A-EE7C0D2154AD}" srcOrd="0" destOrd="0" presId="urn:microsoft.com/office/officeart/2005/8/layout/orgChart1"/>
    <dgm:cxn modelId="{E6930545-C4C1-459F-846E-2138690C85BE}" type="presOf" srcId="{F7D0034A-BCE5-4F6D-933F-4009DB435E04}" destId="{811063CF-CA41-4E9C-93A4-B6466B5A32BB}" srcOrd="1" destOrd="0" presId="urn:microsoft.com/office/officeart/2005/8/layout/orgChart1"/>
    <dgm:cxn modelId="{422EF665-A2F2-4740-8BA7-21E54D4A7729}" srcId="{3530D9E2-0ACD-4D87-BE58-2810D6A06A56}" destId="{D2D382AC-F392-42BD-A046-5A1A2E5B8861}" srcOrd="2" destOrd="0" parTransId="{E4B11482-08CC-4C1D-97BD-A5FCAAE9B183}" sibTransId="{1B46656C-6379-47B0-80B0-EDDC78DFADCE}"/>
    <dgm:cxn modelId="{A2006446-33F8-4F6E-B7DE-7282B7CC91FA}" type="presOf" srcId="{3D4BDFA9-29CB-45D7-A202-9E02804C1218}" destId="{F158EE14-5FD5-4330-951B-E2EEFE241D9B}" srcOrd="0" destOrd="0" presId="urn:microsoft.com/office/officeart/2005/8/layout/orgChart1"/>
    <dgm:cxn modelId="{83546746-578D-4206-A6FF-6D316C8345A0}" srcId="{16037FA7-2A38-4DD7-80EF-27B292CFA90D}" destId="{E33D440E-AD15-42E0-98EA-86491B305DC8}" srcOrd="3" destOrd="0" parTransId="{FB9078C5-1EF9-4A8E-87B9-752E73F5D77C}" sibTransId="{E7CA52F9-70B7-43E8-B503-9A8EAE846B13}"/>
    <dgm:cxn modelId="{47739268-5790-4D8B-A706-7287E54C805C}" type="presOf" srcId="{9E7D5B77-CAB9-423F-95B5-A795AE94853C}" destId="{7B774C68-83C9-4E2F-871A-BCF51B077B3B}" srcOrd="0" destOrd="0" presId="urn:microsoft.com/office/officeart/2005/8/layout/orgChart1"/>
    <dgm:cxn modelId="{D391F648-3DFE-4B59-8A97-BDF35D5893BD}" srcId="{03DC86C9-7838-4D33-A044-F9A2361CEE31}" destId="{36D0714D-6662-44AF-83B4-9CF77BD0224B}" srcOrd="3" destOrd="0" parTransId="{CCA2710D-6F42-4C42-8FC5-7BA646BFCCF8}" sibTransId="{551DFCF6-CEB3-4A28-A692-FFDB28AF3D45}"/>
    <dgm:cxn modelId="{E8A5434B-B038-4C27-9B4F-3FDE78C1D762}" type="presOf" srcId="{92E1F82F-7C93-47B1-BD37-FCDBA084CA13}" destId="{01806C3D-1F0E-4BB7-B613-F01AD99C3F24}" srcOrd="0" destOrd="0" presId="urn:microsoft.com/office/officeart/2005/8/layout/orgChart1"/>
    <dgm:cxn modelId="{76AB7D4B-2CC4-43B8-8AB1-2060B46A4D19}" type="presOf" srcId="{A2A4C37E-6D7E-4492-B294-F9D79131A21D}" destId="{2C3A856A-F06F-40BE-BD48-AF4A4A104477}" srcOrd="1" destOrd="0" presId="urn:microsoft.com/office/officeart/2005/8/layout/orgChart1"/>
    <dgm:cxn modelId="{1B6C724C-174E-4C3E-AC00-CBB934D257B9}" type="presOf" srcId="{3B85BAA4-6BD7-4C77-A710-C96908C8FAFF}" destId="{8FCC28F1-EC10-412D-AA64-8B66C9B5CC42}" srcOrd="0" destOrd="0" presId="urn:microsoft.com/office/officeart/2005/8/layout/orgChart1"/>
    <dgm:cxn modelId="{4690E14C-D44A-4BB7-84E8-DB0AFC3A4447}" srcId="{05AE1A44-B78D-4F75-90E5-E1971B763159}" destId="{03DC86C9-7838-4D33-A044-F9A2361CEE31}" srcOrd="0" destOrd="0" parTransId="{AF8D9CF5-0A34-49D1-98D1-94A30A7B73F9}" sibTransId="{480001D5-B366-4CBC-8527-1BDDADD23384}"/>
    <dgm:cxn modelId="{C52E554D-5585-4E9C-B674-2FE08C7B2B76}" srcId="{3530D9E2-0ACD-4D87-BE58-2810D6A06A56}" destId="{A2A4C37E-6D7E-4492-B294-F9D79131A21D}" srcOrd="3" destOrd="0" parTransId="{3D4BDFA9-29CB-45D7-A202-9E02804C1218}" sibTransId="{9C1FE19B-E8FA-4A9B-B0D3-33B752F521D0}"/>
    <dgm:cxn modelId="{69457C4E-923C-4A35-AB8E-D8C7CCB5B5CD}" type="presOf" srcId="{8C357734-BDEC-48D7-BF7A-0AB53B7E7610}" destId="{26517BB9-85E7-41A5-A3AB-47D3063BC0A4}" srcOrd="0" destOrd="0" presId="urn:microsoft.com/office/officeart/2005/8/layout/orgChart1"/>
    <dgm:cxn modelId="{78C43A74-70D2-437B-8AB4-7B480DA3ACC5}" type="presOf" srcId="{032A4A16-87EA-4337-8132-E620D59267FB}" destId="{FBEE785D-F378-46DA-81A3-7939649ECAA0}" srcOrd="0" destOrd="0" presId="urn:microsoft.com/office/officeart/2005/8/layout/orgChart1"/>
    <dgm:cxn modelId="{F9897974-7F67-4EFF-99EC-33859202D067}" type="presOf" srcId="{ECD4C060-ED51-447E-881A-781D289C15C9}" destId="{B3378849-6969-4B6C-807B-6BA18257A93E}" srcOrd="1" destOrd="0" presId="urn:microsoft.com/office/officeart/2005/8/layout/orgChart1"/>
    <dgm:cxn modelId="{C439C755-1E98-4CD4-8753-463F28038BE6}" type="presOf" srcId="{3530D9E2-0ACD-4D87-BE58-2810D6A06A56}" destId="{192EFF06-C261-4CE3-9584-EB49679FAA35}" srcOrd="0" destOrd="0" presId="urn:microsoft.com/office/officeart/2005/8/layout/orgChart1"/>
    <dgm:cxn modelId="{F2F54756-19CD-44BA-8732-D51AB946DE1F}" type="presOf" srcId="{699B320D-C463-4270-8BDD-9ECC705C2495}" destId="{3D2001D7-FB37-461F-A524-0E2D245C7DE4}" srcOrd="1" destOrd="0" presId="urn:microsoft.com/office/officeart/2005/8/layout/orgChart1"/>
    <dgm:cxn modelId="{806BC356-A7DD-4CBF-9E23-992F72869D5F}" type="presOf" srcId="{3B85BAA4-6BD7-4C77-A710-C96908C8FAFF}" destId="{3BDB9253-8C81-48B1-A85E-A14D85F344BE}" srcOrd="1" destOrd="0" presId="urn:microsoft.com/office/officeart/2005/8/layout/orgChart1"/>
    <dgm:cxn modelId="{2DAB0657-76FF-4E09-A9C8-7225928F0777}" type="presOf" srcId="{E811C8DA-7EE2-4EEB-A967-AA85BFD456E2}" destId="{29291048-1934-400D-806C-D8125D82554B}" srcOrd="0" destOrd="0" presId="urn:microsoft.com/office/officeart/2005/8/layout/orgChart1"/>
    <dgm:cxn modelId="{FAA1EA77-4695-4418-9142-A4F80CFAC74E}" srcId="{406FD44F-3653-4BEC-9945-59AC2A8DDA94}" destId="{0FDC8AE9-14E1-4F61-84D9-08AD1E87765B}" srcOrd="2" destOrd="0" parTransId="{9E7D5B77-CAB9-423F-95B5-A795AE94853C}" sibTransId="{5029A44A-E4C9-435B-8240-9DC6936B7454}"/>
    <dgm:cxn modelId="{BEF30E5A-A36A-4729-BC4C-A76D13D2BB7B}" type="presOf" srcId="{8C357734-BDEC-48D7-BF7A-0AB53B7E7610}" destId="{C99D9642-38BE-46F9-868C-C66E9779A0AE}" srcOrd="1" destOrd="0" presId="urn:microsoft.com/office/officeart/2005/8/layout/orgChart1"/>
    <dgm:cxn modelId="{794CD97A-7D78-4662-BDEA-437964CEEAC0}" type="presOf" srcId="{03DC86C9-7838-4D33-A044-F9A2361CEE31}" destId="{91A6A8D4-C3E5-4E94-A9C8-A8F988024375}" srcOrd="0" destOrd="0" presId="urn:microsoft.com/office/officeart/2005/8/layout/orgChart1"/>
    <dgm:cxn modelId="{655E297E-BBAC-4115-B143-524F27417EBC}" srcId="{3530D9E2-0ACD-4D87-BE58-2810D6A06A56}" destId="{699B320D-C463-4270-8BDD-9ECC705C2495}" srcOrd="1" destOrd="0" parTransId="{060E4F17-5F61-4C6F-BE0A-D0762CE0B90D}" sibTransId="{0C6738D0-859E-4673-81BC-B6A0659ED2DD}"/>
    <dgm:cxn modelId="{60BA0280-0E9B-4D2F-9BA7-C8DCC6D08DB9}" type="presOf" srcId="{3B9B51F4-32FA-48BF-952D-6770C712B4BC}" destId="{3903EC9F-7332-44C3-A22E-D78D3D9FD8F0}" srcOrd="0" destOrd="0" presId="urn:microsoft.com/office/officeart/2005/8/layout/orgChart1"/>
    <dgm:cxn modelId="{98160482-05D6-48BA-BA24-DFACC622C289}" srcId="{32A32A60-B18E-4784-A802-02015ED873F0}" destId="{E884D03B-5FC3-4591-A0CD-597D2D63B0E4}" srcOrd="0" destOrd="0" parTransId="{14A9E872-3DCB-49F5-9751-2811DA786E5D}" sibTransId="{F84E9B1C-9FEB-4FE5-B98F-1E15B7BCCA34}"/>
    <dgm:cxn modelId="{A3A4AB82-1B83-427D-88F4-B5292C60E716}" srcId="{16037FA7-2A38-4DD7-80EF-27B292CFA90D}" destId="{DC424579-3112-43DB-A52E-C1D00CD1B8DF}" srcOrd="1" destOrd="0" parTransId="{E33DA24C-71A9-4514-82A0-C0A4351D3108}" sibTransId="{EBDDB6FA-E23A-4F26-9245-750247017A95}"/>
    <dgm:cxn modelId="{0CF0D382-FA77-4D89-B16F-857C36FAE0B9}" type="presOf" srcId="{D2D382AC-F392-42BD-A046-5A1A2E5B8861}" destId="{E3BCB368-FBDD-4E11-AF3B-FF2EE1D85D0B}" srcOrd="0" destOrd="0" presId="urn:microsoft.com/office/officeart/2005/8/layout/orgChart1"/>
    <dgm:cxn modelId="{28B7B684-43FD-489F-ADD1-62FAD4F22CCE}" type="presOf" srcId="{03DC86C9-7838-4D33-A044-F9A2361CEE31}" destId="{0DE1C4C7-AE0F-4E08-A464-6C5D2893EAA4}" srcOrd="1" destOrd="0" presId="urn:microsoft.com/office/officeart/2005/8/layout/orgChart1"/>
    <dgm:cxn modelId="{FAD4FA84-BAA8-4161-9FC9-D1152CE6E25D}" type="presOf" srcId="{92E1F82F-7C93-47B1-BD37-FCDBA084CA13}" destId="{D89161D5-40F9-4226-959E-8BC3F410BF5C}" srcOrd="1" destOrd="0" presId="urn:microsoft.com/office/officeart/2005/8/layout/orgChart1"/>
    <dgm:cxn modelId="{89278485-8B3E-4726-8AA7-BD23814133D0}" type="presOf" srcId="{E884D03B-5FC3-4591-A0CD-597D2D63B0E4}" destId="{6C5126F9-9632-4711-8C59-D0E0C9768DD8}" srcOrd="0" destOrd="0" presId="urn:microsoft.com/office/officeart/2005/8/layout/orgChart1"/>
    <dgm:cxn modelId="{5BD26887-804E-48FF-B663-DCF8CAD4D897}" type="presOf" srcId="{05AE1A44-B78D-4F75-90E5-E1971B763159}" destId="{DAE8CB86-D588-4BF0-862A-93CAB1B117AE}" srcOrd="0" destOrd="0" presId="urn:microsoft.com/office/officeart/2005/8/layout/orgChart1"/>
    <dgm:cxn modelId="{91A2E387-64F7-4289-9CDC-148944F082C8}" type="presOf" srcId="{36D0714D-6662-44AF-83B4-9CF77BD0224B}" destId="{92279F6B-E1E4-447F-93E9-1635F6F447CF}" srcOrd="0" destOrd="0" presId="urn:microsoft.com/office/officeart/2005/8/layout/orgChart1"/>
    <dgm:cxn modelId="{4537D188-6559-4736-91D0-4D9F952081A4}" type="presOf" srcId="{A472970B-CAD0-4A5F-B97B-3040A422B6C2}" destId="{43CDB4DB-B953-4F5C-8E52-E65346F06FDC}" srcOrd="0" destOrd="0" presId="urn:microsoft.com/office/officeart/2005/8/layout/orgChart1"/>
    <dgm:cxn modelId="{28001D89-54CF-4738-9F33-AA0F1E102C50}" type="presOf" srcId="{0FDC8AE9-14E1-4F61-84D9-08AD1E87765B}" destId="{4C2CC648-1010-43B0-B0C2-122CD0D61D31}" srcOrd="0" destOrd="0" presId="urn:microsoft.com/office/officeart/2005/8/layout/orgChart1"/>
    <dgm:cxn modelId="{A7FAFA8A-B7AB-4121-894A-50CC2516EE85}" type="presOf" srcId="{E33DA24C-71A9-4514-82A0-C0A4351D3108}" destId="{6EAB1835-C66D-471E-B55F-147A6F3EA361}" srcOrd="0" destOrd="0" presId="urn:microsoft.com/office/officeart/2005/8/layout/orgChart1"/>
    <dgm:cxn modelId="{D2F9828D-75DB-46FE-8015-C58632FAB908}" srcId="{16037FA7-2A38-4DD7-80EF-27B292CFA90D}" destId="{F7D0034A-BCE5-4F6D-933F-4009DB435E04}" srcOrd="4" destOrd="0" parTransId="{A1CBB9A6-E47A-49BB-B9EE-6E5D708D8A5A}" sibTransId="{1CC5E309-F8B7-46BB-BC27-FCF05CD29811}"/>
    <dgm:cxn modelId="{D7DC4592-9F2B-445D-AFFD-CA7E8A3041F2}" type="presOf" srcId="{A1CBB9A6-E47A-49BB-B9EE-6E5D708D8A5A}" destId="{1C1C97B4-1F9F-4210-B817-4DAEA2F6630A}" srcOrd="0" destOrd="0" presId="urn:microsoft.com/office/officeart/2005/8/layout/orgChart1"/>
    <dgm:cxn modelId="{79065895-40A9-4EDB-9E99-AD88254E24EB}" type="presOf" srcId="{F5D08AF8-352C-4136-966A-5C7A79637906}" destId="{3A50A00C-9483-4CCE-865C-DB6F3CBC4993}" srcOrd="0" destOrd="0" presId="urn:microsoft.com/office/officeart/2005/8/layout/orgChart1"/>
    <dgm:cxn modelId="{77784997-B146-4DD7-85E8-08A3544FA80B}" type="presOf" srcId="{060E4F17-5F61-4C6F-BE0A-D0762CE0B90D}" destId="{780CCE38-0B10-421C-A07C-66468745BBA8}" srcOrd="0" destOrd="0" presId="urn:microsoft.com/office/officeart/2005/8/layout/orgChart1"/>
    <dgm:cxn modelId="{9F176B9B-7CBB-4A83-8B36-5479D0696FD7}" type="presOf" srcId="{C88483C2-7B2B-4732-B2D5-6E0295258C8F}" destId="{4769C5E2-0085-4F4D-B4A8-14613B3B099D}" srcOrd="0" destOrd="0" presId="urn:microsoft.com/office/officeart/2005/8/layout/orgChart1"/>
    <dgm:cxn modelId="{B5DB189C-7361-4F38-8D5F-7AA5D97A0754}" type="presOf" srcId="{699B320D-C463-4270-8BDD-9ECC705C2495}" destId="{AB673942-CD5E-4A27-A235-3CB9CE6092C4}" srcOrd="0" destOrd="0" presId="urn:microsoft.com/office/officeart/2005/8/layout/orgChart1"/>
    <dgm:cxn modelId="{17E0A89C-EE32-4A47-AEAC-83CB53106E87}" srcId="{92E1F82F-7C93-47B1-BD37-FCDBA084CA13}" destId="{8C357734-BDEC-48D7-BF7A-0AB53B7E7610}" srcOrd="0" destOrd="0" parTransId="{BDA6B2E9-6143-4B0A-AD77-9D51CF747637}" sibTransId="{43BA95DE-BEB5-4BFC-8FA9-091D9E87CB3A}"/>
    <dgm:cxn modelId="{16D4AC9F-6EBD-49F1-BB84-E3C3184E1629}" type="presOf" srcId="{2BA8F7ED-BA57-4369-B6F0-33C8BFDF073D}" destId="{9AE3E554-D287-4415-9B0C-253B76A425FC}" srcOrd="0" destOrd="0" presId="urn:microsoft.com/office/officeart/2005/8/layout/orgChart1"/>
    <dgm:cxn modelId="{D08B83A2-9B00-4FD2-8754-2E1C106F6BA6}" type="presOf" srcId="{BDA6B2E9-6143-4B0A-AD77-9D51CF747637}" destId="{D669452F-5F51-4AAD-94F9-9CB912FD7251}" srcOrd="0" destOrd="0" presId="urn:microsoft.com/office/officeart/2005/8/layout/orgChart1"/>
    <dgm:cxn modelId="{E7EA29A7-1304-44A7-A9DD-77E444624816}" srcId="{7A77843A-45CB-47E2-B1E5-9B3F31EA22FA}" destId="{3B85BAA4-6BD7-4C77-A710-C96908C8FAFF}" srcOrd="0" destOrd="0" parTransId="{3B9B51F4-32FA-48BF-952D-6770C712B4BC}" sibTransId="{D52A477F-A445-4F02-9441-3AB001CA497E}"/>
    <dgm:cxn modelId="{CAEDBEA7-8F12-4DA5-B912-ADD321BAA550}" type="presOf" srcId="{16037FA7-2A38-4DD7-80EF-27B292CFA90D}" destId="{00CD20B6-C2D2-4491-ACF9-339C186F938E}" srcOrd="0" destOrd="0" presId="urn:microsoft.com/office/officeart/2005/8/layout/orgChart1"/>
    <dgm:cxn modelId="{443147B2-2C6E-43B5-8380-AC1089E9B360}" srcId="{3530D9E2-0ACD-4D87-BE58-2810D6A06A56}" destId="{2BA8F7ED-BA57-4369-B6F0-33C8BFDF073D}" srcOrd="0" destOrd="0" parTransId="{B8DED09B-734C-48B0-966B-D679CF831A47}" sibTransId="{0C42344D-16B2-4090-A8E9-41CCA2E87903}"/>
    <dgm:cxn modelId="{B00A6CB5-3C25-4D6A-8AB5-7290DE742E6A}" type="presOf" srcId="{3530D9E2-0ACD-4D87-BE58-2810D6A06A56}" destId="{C59B21F8-D2E3-4330-A97F-F9593903AA81}" srcOrd="1" destOrd="0" presId="urn:microsoft.com/office/officeart/2005/8/layout/orgChart1"/>
    <dgm:cxn modelId="{364416BB-1E9A-4185-AF1D-FFED65CA160D}" srcId="{03DC86C9-7838-4D33-A044-F9A2361CEE31}" destId="{406FD44F-3653-4BEC-9945-59AC2A8DDA94}" srcOrd="1" destOrd="0" parTransId="{7816E375-1459-42A1-847B-50976A36ECE6}" sibTransId="{5D12E227-64CA-45FF-8A79-A32D672D8AC7}"/>
    <dgm:cxn modelId="{C8C2A0BE-B03F-4D89-9758-95D0CC811DEB}" type="presOf" srcId="{7A77843A-45CB-47E2-B1E5-9B3F31EA22FA}" destId="{793F3D33-0487-4197-957E-EB1FD3075C44}" srcOrd="0" destOrd="0" presId="urn:microsoft.com/office/officeart/2005/8/layout/orgChart1"/>
    <dgm:cxn modelId="{3568B5C1-A661-4469-AD1D-2F77711D15DC}" type="presOf" srcId="{F7D0034A-BCE5-4F6D-933F-4009DB435E04}" destId="{9E4A399D-6AAB-4886-BFD8-361BEF891BBA}" srcOrd="0" destOrd="0" presId="urn:microsoft.com/office/officeart/2005/8/layout/orgChart1"/>
    <dgm:cxn modelId="{477432CA-866D-4B70-9871-3FEF9BD5D998}" type="presOf" srcId="{7816E375-1459-42A1-847B-50976A36ECE6}" destId="{47147EB7-37A9-4A09-A394-B0B2F1B7F7EC}" srcOrd="0" destOrd="0" presId="urn:microsoft.com/office/officeart/2005/8/layout/orgChart1"/>
    <dgm:cxn modelId="{A91ACBCC-7C7B-4290-8F43-88F69CE0639E}" type="presOf" srcId="{7A77843A-45CB-47E2-B1E5-9B3F31EA22FA}" destId="{C3C7CF9C-B6DB-4EE2-89E0-FC1FC0AEC5ED}" srcOrd="1" destOrd="0" presId="urn:microsoft.com/office/officeart/2005/8/layout/orgChart1"/>
    <dgm:cxn modelId="{89AF7FD0-E7C3-48BF-9F47-1C37FD3421CB}" type="presOf" srcId="{32A32A60-B18E-4784-A802-02015ED873F0}" destId="{8619D50C-CE3A-408D-A030-B637FC699068}" srcOrd="0" destOrd="0" presId="urn:microsoft.com/office/officeart/2005/8/layout/orgChart1"/>
    <dgm:cxn modelId="{8426A8D0-AA2B-4F2F-8E8A-1FA5BE76F6D0}" type="presOf" srcId="{E33D440E-AD15-42E0-98EA-86491B305DC8}" destId="{FF16AD5C-EFEF-47B2-8F43-D9878B5A16F5}" srcOrd="0" destOrd="0" presId="urn:microsoft.com/office/officeart/2005/8/layout/orgChart1"/>
    <dgm:cxn modelId="{21081AD4-BB7E-4617-B0FC-A30BD8B7B1B0}" type="presOf" srcId="{8C6C545A-02B1-45FF-B8F0-BAAC2523E2A4}" destId="{EC4AA654-7E0E-441A-A7DD-B53443916588}" srcOrd="0" destOrd="0" presId="urn:microsoft.com/office/officeart/2005/8/layout/orgChart1"/>
    <dgm:cxn modelId="{570B38D4-9CA6-4AFE-8E79-7DC53B089808}" srcId="{406FD44F-3653-4BEC-9945-59AC2A8DDA94}" destId="{83549CFB-2C6E-4929-B953-FEC8E9E10709}" srcOrd="0" destOrd="0" parTransId="{A472970B-CAD0-4A5F-B97B-3040A422B6C2}" sibTransId="{CEBD0F5D-56CA-4F16-9D10-D0F641F71061}"/>
    <dgm:cxn modelId="{552809D6-2A09-4EA4-AD78-5468F469608E}" type="presOf" srcId="{DC424579-3112-43DB-A52E-C1D00CD1B8DF}" destId="{915D0ED9-27D4-48B5-A439-87A81F5E91FB}" srcOrd="0" destOrd="0" presId="urn:microsoft.com/office/officeart/2005/8/layout/orgChart1"/>
    <dgm:cxn modelId="{0E3587DC-9DB7-4772-B266-BBAC2AA18A4C}" type="presOf" srcId="{16037FA7-2A38-4DD7-80EF-27B292CFA90D}" destId="{B6C16331-911E-4F81-A36D-B63F4D0DB545}" srcOrd="1" destOrd="0" presId="urn:microsoft.com/office/officeart/2005/8/layout/orgChart1"/>
    <dgm:cxn modelId="{5F8BB7E1-310D-4058-B97F-9559EBECA69E}" type="presOf" srcId="{F945830A-307A-48AD-A0CC-E4263C6927CE}" destId="{7A568C9F-9901-479E-B6AF-852993BACB03}" srcOrd="0" destOrd="0" presId="urn:microsoft.com/office/officeart/2005/8/layout/orgChart1"/>
    <dgm:cxn modelId="{83A145E3-B054-4598-B7F1-7858144A1617}" type="presOf" srcId="{C7C12930-41D6-4889-8912-EB1D575426E8}" destId="{C931B855-F1C7-441D-97CD-A34C6952AAD0}" srcOrd="0" destOrd="0" presId="urn:microsoft.com/office/officeart/2005/8/layout/orgChart1"/>
    <dgm:cxn modelId="{C58BECE3-E211-473C-9DCC-64A1B9C770CD}" type="presOf" srcId="{0C239F2F-1A9D-40B5-B6D0-7CE585C23446}" destId="{3FA214B1-CF8E-47F6-B7C5-76D09D39DDCB}" srcOrd="1" destOrd="0" presId="urn:microsoft.com/office/officeart/2005/8/layout/orgChart1"/>
    <dgm:cxn modelId="{C295C7EA-E9C8-4709-81DC-0595562C5FBE}" type="presOf" srcId="{14A9E872-3DCB-49F5-9751-2811DA786E5D}" destId="{2ECFA1DA-8479-4BCC-B37B-D87FFEA50415}" srcOrd="0" destOrd="0" presId="urn:microsoft.com/office/officeart/2005/8/layout/orgChart1"/>
    <dgm:cxn modelId="{128F4DED-FE86-4C1F-81FE-76811D688AB7}" type="presOf" srcId="{3C017A4A-7FDD-4770-9845-6F14CE0EAF56}" destId="{11943E96-AB82-4970-A77B-ED6E5EC5D574}" srcOrd="0" destOrd="0" presId="urn:microsoft.com/office/officeart/2005/8/layout/orgChart1"/>
    <dgm:cxn modelId="{885E9AF8-4EAE-4EA2-A991-3C5E505607E8}" srcId="{36D0714D-6662-44AF-83B4-9CF77BD0224B}" destId="{7A77843A-45CB-47E2-B1E5-9B3F31EA22FA}" srcOrd="0" destOrd="0" parTransId="{3C017A4A-7FDD-4770-9845-6F14CE0EAF56}" sibTransId="{C1145921-0D26-44EE-AE9B-ACEEC450B285}"/>
    <dgm:cxn modelId="{5208FCF9-BDFE-4789-B2B5-B7748B925DAE}" srcId="{16037FA7-2A38-4DD7-80EF-27B292CFA90D}" destId="{ECD4C060-ED51-447E-881A-781D289C15C9}" srcOrd="2" destOrd="0" parTransId="{8C6C545A-02B1-45FF-B8F0-BAAC2523E2A4}" sibTransId="{F0F56F5B-922C-4E9F-B234-E8178FDB7F8C}"/>
    <dgm:cxn modelId="{B94093F2-7484-4A56-99DF-761B367E30EA}" type="presParOf" srcId="{DAE8CB86-D588-4BF0-862A-93CAB1B117AE}" destId="{D39C3FF3-BD17-41A0-89E8-CB68B64B9C5F}" srcOrd="0" destOrd="0" presId="urn:microsoft.com/office/officeart/2005/8/layout/orgChart1"/>
    <dgm:cxn modelId="{8C12F321-76F9-40B5-9BA6-0DC7C26CAFE3}" type="presParOf" srcId="{D39C3FF3-BD17-41A0-89E8-CB68B64B9C5F}" destId="{05A30368-AF2D-4E39-A813-8677160DF3C9}" srcOrd="0" destOrd="0" presId="urn:microsoft.com/office/officeart/2005/8/layout/orgChart1"/>
    <dgm:cxn modelId="{2BBEB989-0879-42AC-AA19-4F295D0E2C41}" type="presParOf" srcId="{05A30368-AF2D-4E39-A813-8677160DF3C9}" destId="{91A6A8D4-C3E5-4E94-A9C8-A8F988024375}" srcOrd="0" destOrd="0" presId="urn:microsoft.com/office/officeart/2005/8/layout/orgChart1"/>
    <dgm:cxn modelId="{A3E8F778-D458-410E-89E0-6BBE83D895C3}" type="presParOf" srcId="{05A30368-AF2D-4E39-A813-8677160DF3C9}" destId="{0DE1C4C7-AE0F-4E08-A464-6C5D2893EAA4}" srcOrd="1" destOrd="0" presId="urn:microsoft.com/office/officeart/2005/8/layout/orgChart1"/>
    <dgm:cxn modelId="{D24D5525-CE9B-4CCC-8123-C1DBD8525623}" type="presParOf" srcId="{D39C3FF3-BD17-41A0-89E8-CB68B64B9C5F}" destId="{01F18C0B-2728-483C-89DD-5BA59DDA2D1C}" srcOrd="1" destOrd="0" presId="urn:microsoft.com/office/officeart/2005/8/layout/orgChart1"/>
    <dgm:cxn modelId="{E43D6A67-0799-43B4-BA64-6C1C4BB25127}" type="presParOf" srcId="{01F18C0B-2728-483C-89DD-5BA59DDA2D1C}" destId="{3A50A00C-9483-4CCE-865C-DB6F3CBC4993}" srcOrd="0" destOrd="0" presId="urn:microsoft.com/office/officeart/2005/8/layout/orgChart1"/>
    <dgm:cxn modelId="{BE8DEF9C-7B5B-42E4-B00C-18D11049124A}" type="presParOf" srcId="{01F18C0B-2728-483C-89DD-5BA59DDA2D1C}" destId="{B3F75590-9690-4C34-88E6-CBAB386484EB}" srcOrd="1" destOrd="0" presId="urn:microsoft.com/office/officeart/2005/8/layout/orgChart1"/>
    <dgm:cxn modelId="{3ED417D2-24FC-408B-A9D0-BF2285FE0D52}" type="presParOf" srcId="{B3F75590-9690-4C34-88E6-CBAB386484EB}" destId="{678F670A-3669-46FA-9000-32744CF4FF15}" srcOrd="0" destOrd="0" presId="urn:microsoft.com/office/officeart/2005/8/layout/orgChart1"/>
    <dgm:cxn modelId="{25DDB027-976E-48E0-B39F-D690D5D1C7B2}" type="presParOf" srcId="{678F670A-3669-46FA-9000-32744CF4FF15}" destId="{00CD20B6-C2D2-4491-ACF9-339C186F938E}" srcOrd="0" destOrd="0" presId="urn:microsoft.com/office/officeart/2005/8/layout/orgChart1"/>
    <dgm:cxn modelId="{7A231F4B-F153-47CF-8EEA-15F57E0819AF}" type="presParOf" srcId="{678F670A-3669-46FA-9000-32744CF4FF15}" destId="{B6C16331-911E-4F81-A36D-B63F4D0DB545}" srcOrd="1" destOrd="0" presId="urn:microsoft.com/office/officeart/2005/8/layout/orgChart1"/>
    <dgm:cxn modelId="{64BBB2E6-4EE6-4FE2-9B30-EA271AAD20F4}" type="presParOf" srcId="{B3F75590-9690-4C34-88E6-CBAB386484EB}" destId="{C1F8A36B-8252-4652-9A5A-A5DF1E3B04A9}" srcOrd="1" destOrd="0" presId="urn:microsoft.com/office/officeart/2005/8/layout/orgChart1"/>
    <dgm:cxn modelId="{CE2638F3-C4D3-4BDA-8698-E83C850005C5}" type="presParOf" srcId="{C1F8A36B-8252-4652-9A5A-A5DF1E3B04A9}" destId="{C931B855-F1C7-441D-97CD-A34C6952AAD0}" srcOrd="0" destOrd="0" presId="urn:microsoft.com/office/officeart/2005/8/layout/orgChart1"/>
    <dgm:cxn modelId="{AFD8D95D-470A-498B-A4E9-F107273305B2}" type="presParOf" srcId="{C1F8A36B-8252-4652-9A5A-A5DF1E3B04A9}" destId="{18D38156-B9A0-4EB7-9768-2FA06CB05944}" srcOrd="1" destOrd="0" presId="urn:microsoft.com/office/officeart/2005/8/layout/orgChart1"/>
    <dgm:cxn modelId="{976A0F46-8DFB-4B02-AA32-B031AC92EF19}" type="presParOf" srcId="{18D38156-B9A0-4EB7-9768-2FA06CB05944}" destId="{A8B6F859-A021-4348-AC07-70EFA86152E1}" srcOrd="0" destOrd="0" presId="urn:microsoft.com/office/officeart/2005/8/layout/orgChart1"/>
    <dgm:cxn modelId="{F1CB1AB2-CC30-4BDC-8F88-3F51A4BB89AF}" type="presParOf" srcId="{A8B6F859-A021-4348-AC07-70EFA86152E1}" destId="{8619D50C-CE3A-408D-A030-B637FC699068}" srcOrd="0" destOrd="0" presId="urn:microsoft.com/office/officeart/2005/8/layout/orgChart1"/>
    <dgm:cxn modelId="{0C964DFA-19DE-4FF5-AD30-F4ECC8354AA0}" type="presParOf" srcId="{A8B6F859-A021-4348-AC07-70EFA86152E1}" destId="{DAC52D50-1B07-4E5A-85A5-40DD41F48AFB}" srcOrd="1" destOrd="0" presId="urn:microsoft.com/office/officeart/2005/8/layout/orgChart1"/>
    <dgm:cxn modelId="{4E9AAAFA-2AC9-4C43-BC62-E3325C15BD79}" type="presParOf" srcId="{18D38156-B9A0-4EB7-9768-2FA06CB05944}" destId="{2A9D401F-7762-40C6-B033-16F20F1B6E37}" srcOrd="1" destOrd="0" presId="urn:microsoft.com/office/officeart/2005/8/layout/orgChart1"/>
    <dgm:cxn modelId="{80D34AB9-0769-4FA3-9613-0434718105C2}" type="presParOf" srcId="{2A9D401F-7762-40C6-B033-16F20F1B6E37}" destId="{2ECFA1DA-8479-4BCC-B37B-D87FFEA50415}" srcOrd="0" destOrd="0" presId="urn:microsoft.com/office/officeart/2005/8/layout/orgChart1"/>
    <dgm:cxn modelId="{38E1DE28-3F3A-45E6-AD44-574EF03B0427}" type="presParOf" srcId="{2A9D401F-7762-40C6-B033-16F20F1B6E37}" destId="{5941338A-7E6D-48A7-B86C-6DCAF1DB44CD}" srcOrd="1" destOrd="0" presId="urn:microsoft.com/office/officeart/2005/8/layout/orgChart1"/>
    <dgm:cxn modelId="{1D187673-9F60-4659-92C9-4751B271944C}" type="presParOf" srcId="{5941338A-7E6D-48A7-B86C-6DCAF1DB44CD}" destId="{D427CDC7-5788-48F5-B3E7-9B119A63FEFD}" srcOrd="0" destOrd="0" presId="urn:microsoft.com/office/officeart/2005/8/layout/orgChart1"/>
    <dgm:cxn modelId="{67125514-DB7B-4684-B59E-FDE726E5DC1D}" type="presParOf" srcId="{D427CDC7-5788-48F5-B3E7-9B119A63FEFD}" destId="{6C5126F9-9632-4711-8C59-D0E0C9768DD8}" srcOrd="0" destOrd="0" presId="urn:microsoft.com/office/officeart/2005/8/layout/orgChart1"/>
    <dgm:cxn modelId="{9E331212-8C4C-48B2-B863-BCBF33DA886A}" type="presParOf" srcId="{D427CDC7-5788-48F5-B3E7-9B119A63FEFD}" destId="{274D5799-3DEF-44B1-BCC3-FD6D140B4098}" srcOrd="1" destOrd="0" presId="urn:microsoft.com/office/officeart/2005/8/layout/orgChart1"/>
    <dgm:cxn modelId="{76D0FA86-1D2C-4747-8B6D-237403888BA8}" type="presParOf" srcId="{5941338A-7E6D-48A7-B86C-6DCAF1DB44CD}" destId="{CC963B33-9D91-4674-8770-D17BD936D830}" srcOrd="1" destOrd="0" presId="urn:microsoft.com/office/officeart/2005/8/layout/orgChart1"/>
    <dgm:cxn modelId="{85CD1246-99ED-4DFE-A341-EFB2242C0E7D}" type="presParOf" srcId="{5941338A-7E6D-48A7-B86C-6DCAF1DB44CD}" destId="{E0EF9A62-1812-4F59-9A18-39354626FD92}" srcOrd="2" destOrd="0" presId="urn:microsoft.com/office/officeart/2005/8/layout/orgChart1"/>
    <dgm:cxn modelId="{858149AB-EB35-4BAE-B4A5-9F25F6606F40}" type="presParOf" srcId="{18D38156-B9A0-4EB7-9768-2FA06CB05944}" destId="{F19B7E56-BFCA-4B4B-89B8-943654916911}" srcOrd="2" destOrd="0" presId="urn:microsoft.com/office/officeart/2005/8/layout/orgChart1"/>
    <dgm:cxn modelId="{2B3563FA-0E96-4ED8-8256-AE9DC8E8D34A}" type="presParOf" srcId="{C1F8A36B-8252-4652-9A5A-A5DF1E3B04A9}" destId="{6EAB1835-C66D-471E-B55F-147A6F3EA361}" srcOrd="2" destOrd="0" presId="urn:microsoft.com/office/officeart/2005/8/layout/orgChart1"/>
    <dgm:cxn modelId="{ECD50262-04E7-420E-A390-8B7A2BB62CBC}" type="presParOf" srcId="{C1F8A36B-8252-4652-9A5A-A5DF1E3B04A9}" destId="{A7789DC4-E529-453B-B224-7A97FD09E594}" srcOrd="3" destOrd="0" presId="urn:microsoft.com/office/officeart/2005/8/layout/orgChart1"/>
    <dgm:cxn modelId="{124960E4-0FC6-451F-A6C9-EF3326C85E66}" type="presParOf" srcId="{A7789DC4-E529-453B-B224-7A97FD09E594}" destId="{718601A9-CC35-4B56-A469-42B7378780E6}" srcOrd="0" destOrd="0" presId="urn:microsoft.com/office/officeart/2005/8/layout/orgChart1"/>
    <dgm:cxn modelId="{3B835845-1B1D-45EB-9399-EC3C09ED81FC}" type="presParOf" srcId="{718601A9-CC35-4B56-A469-42B7378780E6}" destId="{915D0ED9-27D4-48B5-A439-87A81F5E91FB}" srcOrd="0" destOrd="0" presId="urn:microsoft.com/office/officeart/2005/8/layout/orgChart1"/>
    <dgm:cxn modelId="{48817228-296C-49D6-894B-A61A6AB4E01E}" type="presParOf" srcId="{718601A9-CC35-4B56-A469-42B7378780E6}" destId="{AA14FF04-0C22-4DAA-95F7-9371F7B7B2D5}" srcOrd="1" destOrd="0" presId="urn:microsoft.com/office/officeart/2005/8/layout/orgChart1"/>
    <dgm:cxn modelId="{7581E799-C0B1-4005-871A-1DAC5E3D4F7B}" type="presParOf" srcId="{A7789DC4-E529-453B-B224-7A97FD09E594}" destId="{306A4E62-4DE2-4A11-B8CA-7A6E4B080E62}" srcOrd="1" destOrd="0" presId="urn:microsoft.com/office/officeart/2005/8/layout/orgChart1"/>
    <dgm:cxn modelId="{10334DE9-5708-4EEB-8E31-2BCBEA6B79F0}" type="presParOf" srcId="{A7789DC4-E529-453B-B224-7A97FD09E594}" destId="{E7934604-51FE-4D41-AD2B-352BD166F058}" srcOrd="2" destOrd="0" presId="urn:microsoft.com/office/officeart/2005/8/layout/orgChart1"/>
    <dgm:cxn modelId="{C926A202-DE46-4F70-88F9-49F2878C01D2}" type="presParOf" srcId="{C1F8A36B-8252-4652-9A5A-A5DF1E3B04A9}" destId="{EC4AA654-7E0E-441A-A7DD-B53443916588}" srcOrd="4" destOrd="0" presId="urn:microsoft.com/office/officeart/2005/8/layout/orgChart1"/>
    <dgm:cxn modelId="{9D940DA7-103E-4F08-AC2F-4345CE43E7A0}" type="presParOf" srcId="{C1F8A36B-8252-4652-9A5A-A5DF1E3B04A9}" destId="{CCB88C90-CF34-4BBF-95E8-9631E6F0E34A}" srcOrd="5" destOrd="0" presId="urn:microsoft.com/office/officeart/2005/8/layout/orgChart1"/>
    <dgm:cxn modelId="{4C442A64-AA0F-4EC8-9EEB-68F1BB909900}" type="presParOf" srcId="{CCB88C90-CF34-4BBF-95E8-9631E6F0E34A}" destId="{92BC4335-B759-4E23-95CB-A603130A7036}" srcOrd="0" destOrd="0" presId="urn:microsoft.com/office/officeart/2005/8/layout/orgChart1"/>
    <dgm:cxn modelId="{9181C7A9-FAF6-48A2-9C8F-443B2F723518}" type="presParOf" srcId="{92BC4335-B759-4E23-95CB-A603130A7036}" destId="{E2F8B405-2354-4518-99F2-963822579CEE}" srcOrd="0" destOrd="0" presId="urn:microsoft.com/office/officeart/2005/8/layout/orgChart1"/>
    <dgm:cxn modelId="{7B64F92E-D4BD-47E8-B1CE-DDB14D0EE118}" type="presParOf" srcId="{92BC4335-B759-4E23-95CB-A603130A7036}" destId="{B3378849-6969-4B6C-807B-6BA18257A93E}" srcOrd="1" destOrd="0" presId="urn:microsoft.com/office/officeart/2005/8/layout/orgChart1"/>
    <dgm:cxn modelId="{AC8DAF79-E14C-4E8F-A76A-D4CC82390966}" type="presParOf" srcId="{CCB88C90-CF34-4BBF-95E8-9631E6F0E34A}" destId="{1D5EDED3-6C92-445B-9E42-B027A57960D5}" srcOrd="1" destOrd="0" presId="urn:microsoft.com/office/officeart/2005/8/layout/orgChart1"/>
    <dgm:cxn modelId="{0D946B07-9922-4209-B71B-977E0BB730AA}" type="presParOf" srcId="{CCB88C90-CF34-4BBF-95E8-9631E6F0E34A}" destId="{8E0A33DC-4F8D-4EF3-A1C2-E4FCBEADD466}" srcOrd="2" destOrd="0" presId="urn:microsoft.com/office/officeart/2005/8/layout/orgChart1"/>
    <dgm:cxn modelId="{C6443646-1B86-4E7B-A5F7-13027A36F75F}" type="presParOf" srcId="{C1F8A36B-8252-4652-9A5A-A5DF1E3B04A9}" destId="{124EAE03-0FC3-4C8C-BB9E-E570DB2F59BB}" srcOrd="6" destOrd="0" presId="urn:microsoft.com/office/officeart/2005/8/layout/orgChart1"/>
    <dgm:cxn modelId="{B8880623-E7AD-4E97-8366-0673467C1448}" type="presParOf" srcId="{C1F8A36B-8252-4652-9A5A-A5DF1E3B04A9}" destId="{4AA9DC61-3DEC-4450-ACBD-38BAD3245564}" srcOrd="7" destOrd="0" presId="urn:microsoft.com/office/officeart/2005/8/layout/orgChart1"/>
    <dgm:cxn modelId="{476F3847-A1AB-4AEA-86C5-32FCACFFE2A3}" type="presParOf" srcId="{4AA9DC61-3DEC-4450-ACBD-38BAD3245564}" destId="{B9A1CED2-BB0E-42A7-8568-4F7546FA3CF0}" srcOrd="0" destOrd="0" presId="urn:microsoft.com/office/officeart/2005/8/layout/orgChart1"/>
    <dgm:cxn modelId="{D7831DDA-3ADD-4E4F-8CCC-BD04075EF276}" type="presParOf" srcId="{B9A1CED2-BB0E-42A7-8568-4F7546FA3CF0}" destId="{FF16AD5C-EFEF-47B2-8F43-D9878B5A16F5}" srcOrd="0" destOrd="0" presId="urn:microsoft.com/office/officeart/2005/8/layout/orgChart1"/>
    <dgm:cxn modelId="{0A2ADB03-2F97-4151-9874-4CA8B21F1B60}" type="presParOf" srcId="{B9A1CED2-BB0E-42A7-8568-4F7546FA3CF0}" destId="{6E74CCA2-9105-4FAF-A809-9D98A9ECB368}" srcOrd="1" destOrd="0" presId="urn:microsoft.com/office/officeart/2005/8/layout/orgChart1"/>
    <dgm:cxn modelId="{25FF1705-3053-4578-8375-A58FC6D96143}" type="presParOf" srcId="{4AA9DC61-3DEC-4450-ACBD-38BAD3245564}" destId="{040B9627-A63E-4B6E-901C-580BAA85444D}" srcOrd="1" destOrd="0" presId="urn:microsoft.com/office/officeart/2005/8/layout/orgChart1"/>
    <dgm:cxn modelId="{1853329E-85C3-48D6-B48D-0253C8362278}" type="presParOf" srcId="{4AA9DC61-3DEC-4450-ACBD-38BAD3245564}" destId="{FDEBD041-80AE-4676-B633-E0E79CAA52B4}" srcOrd="2" destOrd="0" presId="urn:microsoft.com/office/officeart/2005/8/layout/orgChart1"/>
    <dgm:cxn modelId="{E0DA72F3-32B7-4D77-8755-B7120E2324E4}" type="presParOf" srcId="{C1F8A36B-8252-4652-9A5A-A5DF1E3B04A9}" destId="{4769C5E2-0085-4F4D-B4A8-14613B3B099D}" srcOrd="8" destOrd="0" presId="urn:microsoft.com/office/officeart/2005/8/layout/orgChart1"/>
    <dgm:cxn modelId="{A84E74A0-4ED4-43AD-9A39-E7C9A29BA8C1}" type="presParOf" srcId="{C1F8A36B-8252-4652-9A5A-A5DF1E3B04A9}" destId="{B2E6B5B1-5B2C-42FE-A2C3-3F8C3D85440B}" srcOrd="9" destOrd="0" presId="urn:microsoft.com/office/officeart/2005/8/layout/orgChart1"/>
    <dgm:cxn modelId="{44AD3117-28A1-48BD-BE5B-57779A72EF0C}" type="presParOf" srcId="{B2E6B5B1-5B2C-42FE-A2C3-3F8C3D85440B}" destId="{CDB13EC6-0708-43A6-A7D6-86BF15B0EA0C}" srcOrd="0" destOrd="0" presId="urn:microsoft.com/office/officeart/2005/8/layout/orgChart1"/>
    <dgm:cxn modelId="{3D96457C-D39F-4ACF-941B-285072E33847}" type="presParOf" srcId="{CDB13EC6-0708-43A6-A7D6-86BF15B0EA0C}" destId="{4D066B40-4018-4326-B4D0-167B9701C8FE}" srcOrd="0" destOrd="0" presId="urn:microsoft.com/office/officeart/2005/8/layout/orgChart1"/>
    <dgm:cxn modelId="{065A8A3E-F904-4B0D-8F0B-DCBF89CB8F5B}" type="presParOf" srcId="{CDB13EC6-0708-43A6-A7D6-86BF15B0EA0C}" destId="{7CD7146B-E714-4363-91B7-88A138DFCA8F}" srcOrd="1" destOrd="0" presId="urn:microsoft.com/office/officeart/2005/8/layout/orgChart1"/>
    <dgm:cxn modelId="{9506CABF-50C6-4736-A83D-35ADA9C60691}" type="presParOf" srcId="{B2E6B5B1-5B2C-42FE-A2C3-3F8C3D85440B}" destId="{E7DAB8C5-F82B-4746-86C2-B54F573DC1B5}" srcOrd="1" destOrd="0" presId="urn:microsoft.com/office/officeart/2005/8/layout/orgChart1"/>
    <dgm:cxn modelId="{BEFD58B1-75BE-41CD-B5AE-7864C8B3637B}" type="presParOf" srcId="{B2E6B5B1-5B2C-42FE-A2C3-3F8C3D85440B}" destId="{53036B9F-1263-4E22-81A1-806E0FA8C03E}" srcOrd="2" destOrd="0" presId="urn:microsoft.com/office/officeart/2005/8/layout/orgChart1"/>
    <dgm:cxn modelId="{97001477-DE77-4B66-9AAF-8ECB7813C4E7}" type="presParOf" srcId="{B3F75590-9690-4C34-88E6-CBAB386484EB}" destId="{2284D688-CFDA-41DC-B06B-C9A8B0455330}" srcOrd="2" destOrd="0" presId="urn:microsoft.com/office/officeart/2005/8/layout/orgChart1"/>
    <dgm:cxn modelId="{B1857241-504D-44F5-B0CD-A42324B196D3}" type="presParOf" srcId="{2284D688-CFDA-41DC-B06B-C9A8B0455330}" destId="{1C1C97B4-1F9F-4210-B817-4DAEA2F6630A}" srcOrd="0" destOrd="0" presId="urn:microsoft.com/office/officeart/2005/8/layout/orgChart1"/>
    <dgm:cxn modelId="{C35FF337-3044-4F6F-9F4F-A3B42284089B}" type="presParOf" srcId="{2284D688-CFDA-41DC-B06B-C9A8B0455330}" destId="{8F0F216A-FC83-4814-9A44-CB385761B3CB}" srcOrd="1" destOrd="0" presId="urn:microsoft.com/office/officeart/2005/8/layout/orgChart1"/>
    <dgm:cxn modelId="{3EC3BE65-FDA3-4494-BEF5-A44B8CA5EF37}" type="presParOf" srcId="{8F0F216A-FC83-4814-9A44-CB385761B3CB}" destId="{73E6011B-A615-411F-BC04-5AF4993E02FF}" srcOrd="0" destOrd="0" presId="urn:microsoft.com/office/officeart/2005/8/layout/orgChart1"/>
    <dgm:cxn modelId="{A2493562-4E82-49F1-8F5B-F76B1944D657}" type="presParOf" srcId="{73E6011B-A615-411F-BC04-5AF4993E02FF}" destId="{9E4A399D-6AAB-4886-BFD8-361BEF891BBA}" srcOrd="0" destOrd="0" presId="urn:microsoft.com/office/officeart/2005/8/layout/orgChart1"/>
    <dgm:cxn modelId="{596CC1A6-D1A2-47B6-9716-CE16AFCEF77B}" type="presParOf" srcId="{73E6011B-A615-411F-BC04-5AF4993E02FF}" destId="{811063CF-CA41-4E9C-93A4-B6466B5A32BB}" srcOrd="1" destOrd="0" presId="urn:microsoft.com/office/officeart/2005/8/layout/orgChart1"/>
    <dgm:cxn modelId="{45BE585E-30DB-4525-B0F5-33216A669307}" type="presParOf" srcId="{8F0F216A-FC83-4814-9A44-CB385761B3CB}" destId="{A3683111-0466-44D7-83A4-CE40AA7A36A7}" srcOrd="1" destOrd="0" presId="urn:microsoft.com/office/officeart/2005/8/layout/orgChart1"/>
    <dgm:cxn modelId="{C79DFB09-23D9-434E-9F58-D73B19B57FF4}" type="presParOf" srcId="{8F0F216A-FC83-4814-9A44-CB385761B3CB}" destId="{6E8AE8AC-505F-456C-AD87-14A7697F4BBF}" srcOrd="2" destOrd="0" presId="urn:microsoft.com/office/officeart/2005/8/layout/orgChart1"/>
    <dgm:cxn modelId="{C9A54F25-6011-4E1B-AE2C-5BA6C019CFE9}" type="presParOf" srcId="{01F18C0B-2728-483C-89DD-5BA59DDA2D1C}" destId="{47147EB7-37A9-4A09-A394-B0B2F1B7F7EC}" srcOrd="2" destOrd="0" presId="urn:microsoft.com/office/officeart/2005/8/layout/orgChart1"/>
    <dgm:cxn modelId="{EE756C1D-4B93-4A88-8847-4FC810D8CE42}" type="presParOf" srcId="{01F18C0B-2728-483C-89DD-5BA59DDA2D1C}" destId="{0B06B091-BEA8-4F75-B11F-DC50831E8E0C}" srcOrd="3" destOrd="0" presId="urn:microsoft.com/office/officeart/2005/8/layout/orgChart1"/>
    <dgm:cxn modelId="{7C06461E-4C0C-4B6D-9C17-3977EDA63E8C}" type="presParOf" srcId="{0B06B091-BEA8-4F75-B11F-DC50831E8E0C}" destId="{DBDEC7EB-36D3-4E71-89F2-35976221CFCE}" srcOrd="0" destOrd="0" presId="urn:microsoft.com/office/officeart/2005/8/layout/orgChart1"/>
    <dgm:cxn modelId="{3FE76762-6471-4590-B77F-5B5639601C78}" type="presParOf" srcId="{DBDEC7EB-36D3-4E71-89F2-35976221CFCE}" destId="{6BAB2E54-AD6E-46A4-8F4E-FAAC966E1CCF}" srcOrd="0" destOrd="0" presId="urn:microsoft.com/office/officeart/2005/8/layout/orgChart1"/>
    <dgm:cxn modelId="{A98C4566-2891-438C-A988-24D608AA0521}" type="presParOf" srcId="{DBDEC7EB-36D3-4E71-89F2-35976221CFCE}" destId="{D20B01FC-24AA-4D13-8DAC-00184F5EC60B}" srcOrd="1" destOrd="0" presId="urn:microsoft.com/office/officeart/2005/8/layout/orgChart1"/>
    <dgm:cxn modelId="{351BF7FC-6D65-4CC0-8A76-3EDBEB9423B7}" type="presParOf" srcId="{0B06B091-BEA8-4F75-B11F-DC50831E8E0C}" destId="{4D48C833-7C6D-469D-8079-DFF6B7D879F6}" srcOrd="1" destOrd="0" presId="urn:microsoft.com/office/officeart/2005/8/layout/orgChart1"/>
    <dgm:cxn modelId="{BD3CE55A-5D60-4B83-A609-908680054791}" type="presParOf" srcId="{4D48C833-7C6D-469D-8079-DFF6B7D879F6}" destId="{43CDB4DB-B953-4F5C-8E52-E65346F06FDC}" srcOrd="0" destOrd="0" presId="urn:microsoft.com/office/officeart/2005/8/layout/orgChart1"/>
    <dgm:cxn modelId="{3388E0AF-7A69-49E3-A209-0A55DD6FBDBC}" type="presParOf" srcId="{4D48C833-7C6D-469D-8079-DFF6B7D879F6}" destId="{8DC2995D-5776-43E2-B2AF-7B54EDAC87CE}" srcOrd="1" destOrd="0" presId="urn:microsoft.com/office/officeart/2005/8/layout/orgChart1"/>
    <dgm:cxn modelId="{DC17121F-DAFD-4E89-8710-8163F9CE6CA2}" type="presParOf" srcId="{8DC2995D-5776-43E2-B2AF-7B54EDAC87CE}" destId="{932B23EA-0B62-4C66-AF3D-9159CADAA3CA}" srcOrd="0" destOrd="0" presId="urn:microsoft.com/office/officeart/2005/8/layout/orgChart1"/>
    <dgm:cxn modelId="{A6096B8D-B4EE-4CFC-A9BB-29027E54CDAE}" type="presParOf" srcId="{932B23EA-0B62-4C66-AF3D-9159CADAA3CA}" destId="{F71D11AC-6A69-4096-B7A7-3D0E414FC671}" srcOrd="0" destOrd="0" presId="urn:microsoft.com/office/officeart/2005/8/layout/orgChart1"/>
    <dgm:cxn modelId="{BBF119BD-6171-4904-9404-30D77D722B56}" type="presParOf" srcId="{932B23EA-0B62-4C66-AF3D-9159CADAA3CA}" destId="{3237563B-6094-4409-83E0-F071E211C52E}" srcOrd="1" destOrd="0" presId="urn:microsoft.com/office/officeart/2005/8/layout/orgChart1"/>
    <dgm:cxn modelId="{A5447D4C-C6E1-4F38-B4BF-4CA5AB2DAB85}" type="presParOf" srcId="{8DC2995D-5776-43E2-B2AF-7B54EDAC87CE}" destId="{4CAA6488-BB73-43F7-9F4B-9BCE58D2754B}" srcOrd="1" destOrd="0" presId="urn:microsoft.com/office/officeart/2005/8/layout/orgChart1"/>
    <dgm:cxn modelId="{3965CB6B-D408-4D0D-BDC2-ECB8C4A5CD63}" type="presParOf" srcId="{8DC2995D-5776-43E2-B2AF-7B54EDAC87CE}" destId="{DF0A5D73-3543-4B28-B557-64FBDE07CBB5}" srcOrd="2" destOrd="0" presId="urn:microsoft.com/office/officeart/2005/8/layout/orgChart1"/>
    <dgm:cxn modelId="{8E550F3D-FC97-401D-B8F9-CEEF0483155E}" type="presParOf" srcId="{4D48C833-7C6D-469D-8079-DFF6B7D879F6}" destId="{29291048-1934-400D-806C-D8125D82554B}" srcOrd="2" destOrd="0" presId="urn:microsoft.com/office/officeart/2005/8/layout/orgChart1"/>
    <dgm:cxn modelId="{49EFBF17-C879-48F4-ACD6-EA3CDA50C951}" type="presParOf" srcId="{4D48C833-7C6D-469D-8079-DFF6B7D879F6}" destId="{778A5025-1F88-49E7-B549-F0FA99FBA0C6}" srcOrd="3" destOrd="0" presId="urn:microsoft.com/office/officeart/2005/8/layout/orgChart1"/>
    <dgm:cxn modelId="{645EDE55-3A48-4036-B120-DDB3CC57D450}" type="presParOf" srcId="{778A5025-1F88-49E7-B549-F0FA99FBA0C6}" destId="{3AEB3406-3B68-4472-BFDF-D7A54A0BA04B}" srcOrd="0" destOrd="0" presId="urn:microsoft.com/office/officeart/2005/8/layout/orgChart1"/>
    <dgm:cxn modelId="{67128922-28FF-4AD1-8910-17BEFC0C0AEC}" type="presParOf" srcId="{3AEB3406-3B68-4472-BFDF-D7A54A0BA04B}" destId="{216D1013-9FCF-4790-B561-90D154F782D6}" srcOrd="0" destOrd="0" presId="urn:microsoft.com/office/officeart/2005/8/layout/orgChart1"/>
    <dgm:cxn modelId="{1943BDAE-903F-4B6E-BDC0-A4E84B8839BF}" type="presParOf" srcId="{3AEB3406-3B68-4472-BFDF-D7A54A0BA04B}" destId="{3FA214B1-CF8E-47F6-B7C5-76D09D39DDCB}" srcOrd="1" destOrd="0" presId="urn:microsoft.com/office/officeart/2005/8/layout/orgChart1"/>
    <dgm:cxn modelId="{7CD38BFE-4D29-4F4A-A81B-78CE5FBBD9D8}" type="presParOf" srcId="{778A5025-1F88-49E7-B549-F0FA99FBA0C6}" destId="{64E01B42-AE07-45F8-89EC-CAD0B3D433DB}" srcOrd="1" destOrd="0" presId="urn:microsoft.com/office/officeart/2005/8/layout/orgChart1"/>
    <dgm:cxn modelId="{ECA6D695-97A7-4ADD-8EEB-4618177C9889}" type="presParOf" srcId="{778A5025-1F88-49E7-B549-F0FA99FBA0C6}" destId="{DE88F27B-6CFB-449D-AA73-9F481033C7F7}" srcOrd="2" destOrd="0" presId="urn:microsoft.com/office/officeart/2005/8/layout/orgChart1"/>
    <dgm:cxn modelId="{3841DA06-7F8E-4F40-997B-726DEAD38878}" type="presParOf" srcId="{4D48C833-7C6D-469D-8079-DFF6B7D879F6}" destId="{7B774C68-83C9-4E2F-871A-BCF51B077B3B}" srcOrd="4" destOrd="0" presId="urn:microsoft.com/office/officeart/2005/8/layout/orgChart1"/>
    <dgm:cxn modelId="{C533AE2C-3DB4-48E2-AD96-8AA012093158}" type="presParOf" srcId="{4D48C833-7C6D-469D-8079-DFF6B7D879F6}" destId="{862435EB-6C0C-4778-BDBB-5DF9A0A7E52A}" srcOrd="5" destOrd="0" presId="urn:microsoft.com/office/officeart/2005/8/layout/orgChart1"/>
    <dgm:cxn modelId="{AFD720A2-3126-4402-A7EE-026493231A74}" type="presParOf" srcId="{862435EB-6C0C-4778-BDBB-5DF9A0A7E52A}" destId="{8E23C6E3-B76C-42F9-ABA2-116B4AA38EA2}" srcOrd="0" destOrd="0" presId="urn:microsoft.com/office/officeart/2005/8/layout/orgChart1"/>
    <dgm:cxn modelId="{042B9C56-C07A-4D9E-AA8F-B39D6AE4108D}" type="presParOf" srcId="{8E23C6E3-B76C-42F9-ABA2-116B4AA38EA2}" destId="{4C2CC648-1010-43B0-B0C2-122CD0D61D31}" srcOrd="0" destOrd="0" presId="urn:microsoft.com/office/officeart/2005/8/layout/orgChart1"/>
    <dgm:cxn modelId="{8E040C4A-92C7-4072-A89E-B0971761665A}" type="presParOf" srcId="{8E23C6E3-B76C-42F9-ABA2-116B4AA38EA2}" destId="{5F77AF65-F16D-4D5C-BCC8-EABE3E34998A}" srcOrd="1" destOrd="0" presId="urn:microsoft.com/office/officeart/2005/8/layout/orgChart1"/>
    <dgm:cxn modelId="{8FC05A8B-CA6A-4CFF-AE33-ED2C9038BDA0}" type="presParOf" srcId="{862435EB-6C0C-4778-BDBB-5DF9A0A7E52A}" destId="{7FA32E3B-6467-4CD6-B926-FE7211E22F8C}" srcOrd="1" destOrd="0" presId="urn:microsoft.com/office/officeart/2005/8/layout/orgChart1"/>
    <dgm:cxn modelId="{BFE54D66-65F1-4E8A-8692-AEE45321DD5C}" type="presParOf" srcId="{862435EB-6C0C-4778-BDBB-5DF9A0A7E52A}" destId="{6BB02D6C-F345-4231-BA4A-B408DA1AAD0B}" srcOrd="2" destOrd="0" presId="urn:microsoft.com/office/officeart/2005/8/layout/orgChart1"/>
    <dgm:cxn modelId="{85F5446E-283F-45CF-98B7-C18FC5CD654F}" type="presParOf" srcId="{0B06B091-BEA8-4F75-B11F-DC50831E8E0C}" destId="{7732817F-1EF2-4F2C-8C99-F9D6EE19635D}" srcOrd="2" destOrd="0" presId="urn:microsoft.com/office/officeart/2005/8/layout/orgChart1"/>
    <dgm:cxn modelId="{250367D0-9EDB-49E2-8AAB-CFF0AD06D047}" type="presParOf" srcId="{01F18C0B-2728-483C-89DD-5BA59DDA2D1C}" destId="{7A568C9F-9901-479E-B6AF-852993BACB03}" srcOrd="4" destOrd="0" presId="urn:microsoft.com/office/officeart/2005/8/layout/orgChart1"/>
    <dgm:cxn modelId="{81B265D7-F390-427D-A09B-498C8D9C6CC2}" type="presParOf" srcId="{01F18C0B-2728-483C-89DD-5BA59DDA2D1C}" destId="{4285CD6D-3400-4A52-B6E5-318F0EEAF91B}" srcOrd="5" destOrd="0" presId="urn:microsoft.com/office/officeart/2005/8/layout/orgChart1"/>
    <dgm:cxn modelId="{9635739B-561A-416A-8024-EDECC3E5344A}" type="presParOf" srcId="{4285CD6D-3400-4A52-B6E5-318F0EEAF91B}" destId="{FEE5007F-BEA3-44D5-9260-286339B8EB1D}" srcOrd="0" destOrd="0" presId="urn:microsoft.com/office/officeart/2005/8/layout/orgChart1"/>
    <dgm:cxn modelId="{226FC2F1-E4DD-4C95-93A7-197DA9017008}" type="presParOf" srcId="{FEE5007F-BEA3-44D5-9260-286339B8EB1D}" destId="{192EFF06-C261-4CE3-9584-EB49679FAA35}" srcOrd="0" destOrd="0" presId="urn:microsoft.com/office/officeart/2005/8/layout/orgChart1"/>
    <dgm:cxn modelId="{49A6E7BD-784C-4D52-9525-D4EFC215EEAC}" type="presParOf" srcId="{FEE5007F-BEA3-44D5-9260-286339B8EB1D}" destId="{C59B21F8-D2E3-4330-A97F-F9593903AA81}" srcOrd="1" destOrd="0" presId="urn:microsoft.com/office/officeart/2005/8/layout/orgChart1"/>
    <dgm:cxn modelId="{FEE8571F-298F-4FF2-8B02-0D21D5C4B780}" type="presParOf" srcId="{4285CD6D-3400-4A52-B6E5-318F0EEAF91B}" destId="{0F13EC90-62CA-4819-BDBA-C6BAFC07B8CD}" srcOrd="1" destOrd="0" presId="urn:microsoft.com/office/officeart/2005/8/layout/orgChart1"/>
    <dgm:cxn modelId="{1E63FF01-21D7-4F29-BC8D-29816E99FA9B}" type="presParOf" srcId="{0F13EC90-62CA-4819-BDBA-C6BAFC07B8CD}" destId="{E5EAD0CF-47BA-4020-B2AD-0DA3B6F57A00}" srcOrd="0" destOrd="0" presId="urn:microsoft.com/office/officeart/2005/8/layout/orgChart1"/>
    <dgm:cxn modelId="{4BF011B9-5A78-4ABD-ABE2-1EAF983AB767}" type="presParOf" srcId="{0F13EC90-62CA-4819-BDBA-C6BAFC07B8CD}" destId="{1EAD5F93-131F-4BA6-9618-EA47766FE3A5}" srcOrd="1" destOrd="0" presId="urn:microsoft.com/office/officeart/2005/8/layout/orgChart1"/>
    <dgm:cxn modelId="{2A654D2B-C28B-4BB5-A1B4-BB3CD3791C95}" type="presParOf" srcId="{1EAD5F93-131F-4BA6-9618-EA47766FE3A5}" destId="{F9ADD6E2-973C-4755-AE13-2E08782EDF54}" srcOrd="0" destOrd="0" presId="urn:microsoft.com/office/officeart/2005/8/layout/orgChart1"/>
    <dgm:cxn modelId="{2D9168BA-32B7-432C-B397-F3B9D0B9F169}" type="presParOf" srcId="{F9ADD6E2-973C-4755-AE13-2E08782EDF54}" destId="{9AE3E554-D287-4415-9B0C-253B76A425FC}" srcOrd="0" destOrd="0" presId="urn:microsoft.com/office/officeart/2005/8/layout/orgChart1"/>
    <dgm:cxn modelId="{F98116C2-1433-4752-9DF5-685733BFC6D6}" type="presParOf" srcId="{F9ADD6E2-973C-4755-AE13-2E08782EDF54}" destId="{A095F8B1-A6DD-4F67-B085-E051E5866C47}" srcOrd="1" destOrd="0" presId="urn:microsoft.com/office/officeart/2005/8/layout/orgChart1"/>
    <dgm:cxn modelId="{6F8DEB57-0BD8-41FF-8998-369C8847B59D}" type="presParOf" srcId="{1EAD5F93-131F-4BA6-9618-EA47766FE3A5}" destId="{92FB8968-7A6D-41C9-8BD6-D1EC30B05F24}" srcOrd="1" destOrd="0" presId="urn:microsoft.com/office/officeart/2005/8/layout/orgChart1"/>
    <dgm:cxn modelId="{D639DE16-0125-42CF-B218-D09263DEB717}" type="presParOf" srcId="{1EAD5F93-131F-4BA6-9618-EA47766FE3A5}" destId="{7B39E902-0C47-4968-9C5C-722BBE739477}" srcOrd="2" destOrd="0" presId="urn:microsoft.com/office/officeart/2005/8/layout/orgChart1"/>
    <dgm:cxn modelId="{B668F7F0-CBF8-4873-BC4D-2993C3BA7581}" type="presParOf" srcId="{0F13EC90-62CA-4819-BDBA-C6BAFC07B8CD}" destId="{780CCE38-0B10-421C-A07C-66468745BBA8}" srcOrd="2" destOrd="0" presId="urn:microsoft.com/office/officeart/2005/8/layout/orgChart1"/>
    <dgm:cxn modelId="{06442E2D-73AE-4806-A3CD-A0FB6E7203AB}" type="presParOf" srcId="{0F13EC90-62CA-4819-BDBA-C6BAFC07B8CD}" destId="{FD816228-FB5D-442A-9A73-F3C4C1B7C2E8}" srcOrd="3" destOrd="0" presId="urn:microsoft.com/office/officeart/2005/8/layout/orgChart1"/>
    <dgm:cxn modelId="{DE50B5EB-9E58-4141-BEE6-64E81022C86A}" type="presParOf" srcId="{FD816228-FB5D-442A-9A73-F3C4C1B7C2E8}" destId="{CEEE77F3-DF2A-40D5-8F51-BAAE27F44358}" srcOrd="0" destOrd="0" presId="urn:microsoft.com/office/officeart/2005/8/layout/orgChart1"/>
    <dgm:cxn modelId="{E5D68EBB-5F0D-4EB0-8682-3AD36849A741}" type="presParOf" srcId="{CEEE77F3-DF2A-40D5-8F51-BAAE27F44358}" destId="{AB673942-CD5E-4A27-A235-3CB9CE6092C4}" srcOrd="0" destOrd="0" presId="urn:microsoft.com/office/officeart/2005/8/layout/orgChart1"/>
    <dgm:cxn modelId="{0FBF3645-5380-47A3-9BE5-C63340E12198}" type="presParOf" srcId="{CEEE77F3-DF2A-40D5-8F51-BAAE27F44358}" destId="{3D2001D7-FB37-461F-A524-0E2D245C7DE4}" srcOrd="1" destOrd="0" presId="urn:microsoft.com/office/officeart/2005/8/layout/orgChart1"/>
    <dgm:cxn modelId="{E5701F24-3D22-448D-AE2A-B1DF7390A407}" type="presParOf" srcId="{FD816228-FB5D-442A-9A73-F3C4C1B7C2E8}" destId="{D9C2EA03-97B5-451E-A81D-8AB8259E42FD}" srcOrd="1" destOrd="0" presId="urn:microsoft.com/office/officeart/2005/8/layout/orgChart1"/>
    <dgm:cxn modelId="{30E8D455-789C-4C85-A92B-2B4CBEDCC3E2}" type="presParOf" srcId="{FD816228-FB5D-442A-9A73-F3C4C1B7C2E8}" destId="{2DA568A0-1577-46F3-AA6B-951B53381759}" srcOrd="2" destOrd="0" presId="urn:microsoft.com/office/officeart/2005/8/layout/orgChart1"/>
    <dgm:cxn modelId="{E3CAC5C2-EBD1-425B-A3BA-94F1F1A8E753}" type="presParOf" srcId="{0F13EC90-62CA-4819-BDBA-C6BAFC07B8CD}" destId="{86B59EBA-8169-47BD-810A-EE7C0D2154AD}" srcOrd="4" destOrd="0" presId="urn:microsoft.com/office/officeart/2005/8/layout/orgChart1"/>
    <dgm:cxn modelId="{6C1ABDFD-820E-44B9-B368-794A99B271C3}" type="presParOf" srcId="{0F13EC90-62CA-4819-BDBA-C6BAFC07B8CD}" destId="{E969C9B1-31EB-4035-BB3B-00B6E762EA7C}" srcOrd="5" destOrd="0" presId="urn:microsoft.com/office/officeart/2005/8/layout/orgChart1"/>
    <dgm:cxn modelId="{C4B252BF-7267-40EB-AD2A-C58E1F1EA91C}" type="presParOf" srcId="{E969C9B1-31EB-4035-BB3B-00B6E762EA7C}" destId="{58532C95-EADD-43D5-B6A8-CD1E8B592642}" srcOrd="0" destOrd="0" presId="urn:microsoft.com/office/officeart/2005/8/layout/orgChart1"/>
    <dgm:cxn modelId="{FFB540F8-57C5-46E2-8C97-4F9DCDD91505}" type="presParOf" srcId="{58532C95-EADD-43D5-B6A8-CD1E8B592642}" destId="{E3BCB368-FBDD-4E11-AF3B-FF2EE1D85D0B}" srcOrd="0" destOrd="0" presId="urn:microsoft.com/office/officeart/2005/8/layout/orgChart1"/>
    <dgm:cxn modelId="{3EC6D244-3379-41EC-9A20-98E9BDE9E797}" type="presParOf" srcId="{58532C95-EADD-43D5-B6A8-CD1E8B592642}" destId="{42166DBA-96FF-48F5-8710-D13BE86601BD}" srcOrd="1" destOrd="0" presId="urn:microsoft.com/office/officeart/2005/8/layout/orgChart1"/>
    <dgm:cxn modelId="{50395FC7-BB49-4272-86DA-B2BAD8B8B521}" type="presParOf" srcId="{E969C9B1-31EB-4035-BB3B-00B6E762EA7C}" destId="{EAC171C2-1980-47BC-B060-768BFFE1119B}" srcOrd="1" destOrd="0" presId="urn:microsoft.com/office/officeart/2005/8/layout/orgChart1"/>
    <dgm:cxn modelId="{3524CBDE-265F-460D-8DC2-E44F1EF15A51}" type="presParOf" srcId="{E969C9B1-31EB-4035-BB3B-00B6E762EA7C}" destId="{47C55730-6F63-4CA6-A80B-5E7FD5025AAE}" srcOrd="2" destOrd="0" presId="urn:microsoft.com/office/officeart/2005/8/layout/orgChart1"/>
    <dgm:cxn modelId="{616259E3-9B74-4651-930A-B9DFE692DAA8}" type="presParOf" srcId="{0F13EC90-62CA-4819-BDBA-C6BAFC07B8CD}" destId="{F158EE14-5FD5-4330-951B-E2EEFE241D9B}" srcOrd="6" destOrd="0" presId="urn:microsoft.com/office/officeart/2005/8/layout/orgChart1"/>
    <dgm:cxn modelId="{6DFE8073-73F9-4E93-A591-28AF9AC050D7}" type="presParOf" srcId="{0F13EC90-62CA-4819-BDBA-C6BAFC07B8CD}" destId="{82DD5933-3BA9-4ECB-9283-E1511DE61B65}" srcOrd="7" destOrd="0" presId="urn:microsoft.com/office/officeart/2005/8/layout/orgChart1"/>
    <dgm:cxn modelId="{AF932B93-8E7F-421F-868A-7305EE1ED538}" type="presParOf" srcId="{82DD5933-3BA9-4ECB-9283-E1511DE61B65}" destId="{5651BA4F-0960-4F30-9C1C-B459959F52D5}" srcOrd="0" destOrd="0" presId="urn:microsoft.com/office/officeart/2005/8/layout/orgChart1"/>
    <dgm:cxn modelId="{B75EF9EC-E8AD-4369-9E8E-6599AB643BF2}" type="presParOf" srcId="{5651BA4F-0960-4F30-9C1C-B459959F52D5}" destId="{132175AE-F7B5-4DAD-BCA3-182B07FFEB24}" srcOrd="0" destOrd="0" presId="urn:microsoft.com/office/officeart/2005/8/layout/orgChart1"/>
    <dgm:cxn modelId="{46FB31BA-5158-44E0-90D9-436713E5BF7D}" type="presParOf" srcId="{5651BA4F-0960-4F30-9C1C-B459959F52D5}" destId="{2C3A856A-F06F-40BE-BD48-AF4A4A104477}" srcOrd="1" destOrd="0" presId="urn:microsoft.com/office/officeart/2005/8/layout/orgChart1"/>
    <dgm:cxn modelId="{260E6B84-1D32-4DE5-8D53-221B06F1C57B}" type="presParOf" srcId="{82DD5933-3BA9-4ECB-9283-E1511DE61B65}" destId="{9E580BEF-73E1-49B1-9340-771188FF07D3}" srcOrd="1" destOrd="0" presId="urn:microsoft.com/office/officeart/2005/8/layout/orgChart1"/>
    <dgm:cxn modelId="{EF5C60DF-DC95-4490-B2C0-17BBC6585015}" type="presParOf" srcId="{82DD5933-3BA9-4ECB-9283-E1511DE61B65}" destId="{59780E1B-A74C-407C-B3F2-5BF0F53177B5}" srcOrd="2" destOrd="0" presId="urn:microsoft.com/office/officeart/2005/8/layout/orgChart1"/>
    <dgm:cxn modelId="{32716E99-1B46-40B7-849C-AF05BEE36D7A}" type="presParOf" srcId="{4285CD6D-3400-4A52-B6E5-318F0EEAF91B}" destId="{33629164-8B27-4E53-B952-74A7DBA979A5}" srcOrd="2" destOrd="0" presId="urn:microsoft.com/office/officeart/2005/8/layout/orgChart1"/>
    <dgm:cxn modelId="{020D9D0B-B818-4722-8B79-F07F0A07F3FC}" type="presParOf" srcId="{01F18C0B-2728-483C-89DD-5BA59DDA2D1C}" destId="{0635D998-D9C2-490F-81EB-F0A7D778FA88}" srcOrd="6" destOrd="0" presId="urn:microsoft.com/office/officeart/2005/8/layout/orgChart1"/>
    <dgm:cxn modelId="{02BD72FB-C61A-4F86-AE55-252402E08059}" type="presParOf" srcId="{01F18C0B-2728-483C-89DD-5BA59DDA2D1C}" destId="{1E0013D3-785D-4951-89C9-5810793A88B0}" srcOrd="7" destOrd="0" presId="urn:microsoft.com/office/officeart/2005/8/layout/orgChart1"/>
    <dgm:cxn modelId="{56BBFA61-DF7D-4967-BE8C-23ABDDDF0DC2}" type="presParOf" srcId="{1E0013D3-785D-4951-89C9-5810793A88B0}" destId="{62141439-ED6D-46B4-BEEF-57D6B81A587C}" srcOrd="0" destOrd="0" presId="urn:microsoft.com/office/officeart/2005/8/layout/orgChart1"/>
    <dgm:cxn modelId="{78602A39-B25C-40B9-AED6-8980EC68BC21}" type="presParOf" srcId="{62141439-ED6D-46B4-BEEF-57D6B81A587C}" destId="{92279F6B-E1E4-447F-93E9-1635F6F447CF}" srcOrd="0" destOrd="0" presId="urn:microsoft.com/office/officeart/2005/8/layout/orgChart1"/>
    <dgm:cxn modelId="{2DDBFC63-08F8-4A05-8D23-665A8465D91D}" type="presParOf" srcId="{62141439-ED6D-46B4-BEEF-57D6B81A587C}" destId="{1FCC7915-94A4-4F50-9799-861B7A925563}" srcOrd="1" destOrd="0" presId="urn:microsoft.com/office/officeart/2005/8/layout/orgChart1"/>
    <dgm:cxn modelId="{7BB17DCD-7A48-4101-9A18-143A27F4D3F5}" type="presParOf" srcId="{1E0013D3-785D-4951-89C9-5810793A88B0}" destId="{5EAD5A3E-8B98-470F-AC34-2F9B34A0E268}" srcOrd="1" destOrd="0" presId="urn:microsoft.com/office/officeart/2005/8/layout/orgChart1"/>
    <dgm:cxn modelId="{12FA5885-5566-4BE5-A062-EB1834D491AD}" type="presParOf" srcId="{5EAD5A3E-8B98-470F-AC34-2F9B34A0E268}" destId="{11943E96-AB82-4970-A77B-ED6E5EC5D574}" srcOrd="0" destOrd="0" presId="urn:microsoft.com/office/officeart/2005/8/layout/orgChart1"/>
    <dgm:cxn modelId="{E7443DBA-841C-4C10-9A55-DD616178F76D}" type="presParOf" srcId="{5EAD5A3E-8B98-470F-AC34-2F9B34A0E268}" destId="{5B39B600-FA19-487C-B982-868D1A30658E}" srcOrd="1" destOrd="0" presId="urn:microsoft.com/office/officeart/2005/8/layout/orgChart1"/>
    <dgm:cxn modelId="{4D4EC12D-1D25-4A9E-AA9C-AEF46E0EA56C}" type="presParOf" srcId="{5B39B600-FA19-487C-B982-868D1A30658E}" destId="{0622CDAD-246B-4FE5-A4CC-E1D3D2A8FB01}" srcOrd="0" destOrd="0" presId="urn:microsoft.com/office/officeart/2005/8/layout/orgChart1"/>
    <dgm:cxn modelId="{E656A604-EC9B-4ECC-9AAD-A67D80A98182}" type="presParOf" srcId="{0622CDAD-246B-4FE5-A4CC-E1D3D2A8FB01}" destId="{793F3D33-0487-4197-957E-EB1FD3075C44}" srcOrd="0" destOrd="0" presId="urn:microsoft.com/office/officeart/2005/8/layout/orgChart1"/>
    <dgm:cxn modelId="{5ED2A4C0-09E8-4B35-AD8A-6FA4F8927111}" type="presParOf" srcId="{0622CDAD-246B-4FE5-A4CC-E1D3D2A8FB01}" destId="{C3C7CF9C-B6DB-4EE2-89E0-FC1FC0AEC5ED}" srcOrd="1" destOrd="0" presId="urn:microsoft.com/office/officeart/2005/8/layout/orgChart1"/>
    <dgm:cxn modelId="{D731DD8B-C351-43AB-93AD-B0D5EE4A0687}" type="presParOf" srcId="{5B39B600-FA19-487C-B982-868D1A30658E}" destId="{F1937468-F11A-4784-A7BB-5492B2786649}" srcOrd="1" destOrd="0" presId="urn:microsoft.com/office/officeart/2005/8/layout/orgChart1"/>
    <dgm:cxn modelId="{32584C8A-135B-4375-8033-7AD32FB3BEF0}" type="presParOf" srcId="{F1937468-F11A-4784-A7BB-5492B2786649}" destId="{3903EC9F-7332-44C3-A22E-D78D3D9FD8F0}" srcOrd="0" destOrd="0" presId="urn:microsoft.com/office/officeart/2005/8/layout/orgChart1"/>
    <dgm:cxn modelId="{F7AC0745-2BC2-4E5B-A238-5FD5F68936A1}" type="presParOf" srcId="{F1937468-F11A-4784-A7BB-5492B2786649}" destId="{238199F0-64D1-4425-988B-844029A7EDFA}" srcOrd="1" destOrd="0" presId="urn:microsoft.com/office/officeart/2005/8/layout/orgChart1"/>
    <dgm:cxn modelId="{C47F10AB-73A3-43FC-AE50-FB0CCF9849BD}" type="presParOf" srcId="{238199F0-64D1-4425-988B-844029A7EDFA}" destId="{45F627A5-D879-4498-B809-525F6625FF44}" srcOrd="0" destOrd="0" presId="urn:microsoft.com/office/officeart/2005/8/layout/orgChart1"/>
    <dgm:cxn modelId="{D45872AA-DBCE-49C5-B062-EE05275B8176}" type="presParOf" srcId="{45F627A5-D879-4498-B809-525F6625FF44}" destId="{8FCC28F1-EC10-412D-AA64-8B66C9B5CC42}" srcOrd="0" destOrd="0" presId="urn:microsoft.com/office/officeart/2005/8/layout/orgChart1"/>
    <dgm:cxn modelId="{B86F3BF6-7DB9-4F89-BFF9-48F93731CA6D}" type="presParOf" srcId="{45F627A5-D879-4498-B809-525F6625FF44}" destId="{3BDB9253-8C81-48B1-A85E-A14D85F344BE}" srcOrd="1" destOrd="0" presId="urn:microsoft.com/office/officeart/2005/8/layout/orgChart1"/>
    <dgm:cxn modelId="{B571EC46-6DBE-40AF-A3D8-A768E9D8FD28}" type="presParOf" srcId="{238199F0-64D1-4425-988B-844029A7EDFA}" destId="{2FFC74AA-A057-408C-9939-BFF6F947AC82}" srcOrd="1" destOrd="0" presId="urn:microsoft.com/office/officeart/2005/8/layout/orgChart1"/>
    <dgm:cxn modelId="{56F326B7-3AC8-4873-BAFB-AE09DA3CCC97}" type="presParOf" srcId="{238199F0-64D1-4425-988B-844029A7EDFA}" destId="{756573CC-CD96-44BB-88B9-B444001F38D1}" srcOrd="2" destOrd="0" presId="urn:microsoft.com/office/officeart/2005/8/layout/orgChart1"/>
    <dgm:cxn modelId="{3FF8EBCD-1819-47B4-B7F5-5532FDBD560A}" type="presParOf" srcId="{5B39B600-FA19-487C-B982-868D1A30658E}" destId="{C3522B36-1821-4FB5-901E-5D03AEC9D501}" srcOrd="2" destOrd="0" presId="urn:microsoft.com/office/officeart/2005/8/layout/orgChart1"/>
    <dgm:cxn modelId="{DF1B7A24-2A1A-4DA7-AED4-81DD13227496}" type="presParOf" srcId="{5EAD5A3E-8B98-470F-AC34-2F9B34A0E268}" destId="{FBEE785D-F378-46DA-81A3-7939649ECAA0}" srcOrd="2" destOrd="0" presId="urn:microsoft.com/office/officeart/2005/8/layout/orgChart1"/>
    <dgm:cxn modelId="{71B0C85D-1CE4-4FD7-90CC-4541B3EEA360}" type="presParOf" srcId="{5EAD5A3E-8B98-470F-AC34-2F9B34A0E268}" destId="{107FC303-2675-48E0-B377-782F5BEC13FA}" srcOrd="3" destOrd="0" presId="urn:microsoft.com/office/officeart/2005/8/layout/orgChart1"/>
    <dgm:cxn modelId="{057A0630-779E-48A5-A87E-49286D419AF4}" type="presParOf" srcId="{107FC303-2675-48E0-B377-782F5BEC13FA}" destId="{CFCE0F67-0512-44EF-82DA-54DEB426043F}" srcOrd="0" destOrd="0" presId="urn:microsoft.com/office/officeart/2005/8/layout/orgChart1"/>
    <dgm:cxn modelId="{9BB5218E-1268-4A29-93D9-57760CA2E27C}" type="presParOf" srcId="{CFCE0F67-0512-44EF-82DA-54DEB426043F}" destId="{01806C3D-1F0E-4BB7-B613-F01AD99C3F24}" srcOrd="0" destOrd="0" presId="urn:microsoft.com/office/officeart/2005/8/layout/orgChart1"/>
    <dgm:cxn modelId="{4951F1B5-3E9A-465F-9A71-487F6E95CA52}" type="presParOf" srcId="{CFCE0F67-0512-44EF-82DA-54DEB426043F}" destId="{D89161D5-40F9-4226-959E-8BC3F410BF5C}" srcOrd="1" destOrd="0" presId="urn:microsoft.com/office/officeart/2005/8/layout/orgChart1"/>
    <dgm:cxn modelId="{66695559-259B-410A-B7DB-3E62EB7D0127}" type="presParOf" srcId="{107FC303-2675-48E0-B377-782F5BEC13FA}" destId="{67DD4B05-A9DE-46B2-BAAD-1FF6EA0E8CC7}" srcOrd="1" destOrd="0" presId="urn:microsoft.com/office/officeart/2005/8/layout/orgChart1"/>
    <dgm:cxn modelId="{08DC3C57-A6D0-4963-B911-EFB726294BBB}" type="presParOf" srcId="{67DD4B05-A9DE-46B2-BAAD-1FF6EA0E8CC7}" destId="{D669452F-5F51-4AAD-94F9-9CB912FD7251}" srcOrd="0" destOrd="0" presId="urn:microsoft.com/office/officeart/2005/8/layout/orgChart1"/>
    <dgm:cxn modelId="{B7BAD13D-8033-4EBF-A5EC-9E000031365C}" type="presParOf" srcId="{67DD4B05-A9DE-46B2-BAAD-1FF6EA0E8CC7}" destId="{4C38E6F5-9116-4E0E-A5A9-C0638885F85E}" srcOrd="1" destOrd="0" presId="urn:microsoft.com/office/officeart/2005/8/layout/orgChart1"/>
    <dgm:cxn modelId="{C9101A7E-D36B-42AF-B0B3-E35D385C75EC}" type="presParOf" srcId="{4C38E6F5-9116-4E0E-A5A9-C0638885F85E}" destId="{1E249F20-3CDB-4C47-8967-24448944D2DC}" srcOrd="0" destOrd="0" presId="urn:microsoft.com/office/officeart/2005/8/layout/orgChart1"/>
    <dgm:cxn modelId="{27AB7C88-C52A-47A0-A7E1-4F1FDA8D94E4}" type="presParOf" srcId="{1E249F20-3CDB-4C47-8967-24448944D2DC}" destId="{26517BB9-85E7-41A5-A3AB-47D3063BC0A4}" srcOrd="0" destOrd="0" presId="urn:microsoft.com/office/officeart/2005/8/layout/orgChart1"/>
    <dgm:cxn modelId="{3C85EF24-3F6D-46C3-B41C-0F6D8376EF90}" type="presParOf" srcId="{1E249F20-3CDB-4C47-8967-24448944D2DC}" destId="{C99D9642-38BE-46F9-868C-C66E9779A0AE}" srcOrd="1" destOrd="0" presId="urn:microsoft.com/office/officeart/2005/8/layout/orgChart1"/>
    <dgm:cxn modelId="{7828D30D-6D39-4C15-BC7C-33599448EA7C}" type="presParOf" srcId="{4C38E6F5-9116-4E0E-A5A9-C0638885F85E}" destId="{CB20D1BD-9C10-4B94-950F-4144E5FF0877}" srcOrd="1" destOrd="0" presId="urn:microsoft.com/office/officeart/2005/8/layout/orgChart1"/>
    <dgm:cxn modelId="{D00C3C6D-71FB-4E1F-BBC0-CA542FD261B3}" type="presParOf" srcId="{4C38E6F5-9116-4E0E-A5A9-C0638885F85E}" destId="{E7E3C011-3AB7-4315-A3D9-B24EB9725F22}" srcOrd="2" destOrd="0" presId="urn:microsoft.com/office/officeart/2005/8/layout/orgChart1"/>
    <dgm:cxn modelId="{3BB81D24-5042-4381-A35B-83432DF9AFDB}" type="presParOf" srcId="{107FC303-2675-48E0-B377-782F5BEC13FA}" destId="{9512B54C-164E-4FA4-8DEE-F8105B104D72}" srcOrd="2" destOrd="0" presId="urn:microsoft.com/office/officeart/2005/8/layout/orgChart1"/>
    <dgm:cxn modelId="{67FF4801-691B-4FCD-87BA-A148FF215744}" type="presParOf" srcId="{1E0013D3-785D-4951-89C9-5810793A88B0}" destId="{DBE38898-5BFE-463E-AC48-C18D1AB8621B}" srcOrd="2" destOrd="0" presId="urn:microsoft.com/office/officeart/2005/8/layout/orgChart1"/>
    <dgm:cxn modelId="{E75ED893-0E09-4954-AFFD-2D513F60BD04}" type="presParOf" srcId="{D39C3FF3-BD17-41A0-89E8-CB68B64B9C5F}" destId="{6B76BDE3-6056-4B14-BD4B-D3FBF80FA19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69452F-5F51-4AAD-94F9-9CB912FD7251}">
      <dsp:nvSpPr>
        <dsp:cNvPr id="0" name=""/>
        <dsp:cNvSpPr/>
      </dsp:nvSpPr>
      <dsp:spPr>
        <a:xfrm>
          <a:off x="4432420" y="2930427"/>
          <a:ext cx="131449" cy="403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111"/>
              </a:lnTo>
              <a:lnTo>
                <a:pt x="131449" y="403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E785D-F378-46DA-81A3-7939649ECAA0}">
      <dsp:nvSpPr>
        <dsp:cNvPr id="0" name=""/>
        <dsp:cNvSpPr/>
      </dsp:nvSpPr>
      <dsp:spPr>
        <a:xfrm>
          <a:off x="4213338" y="1063843"/>
          <a:ext cx="131449" cy="1647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7500"/>
              </a:lnTo>
              <a:lnTo>
                <a:pt x="131449" y="16475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3EC9F-7332-44C3-A22E-D78D3D9FD8F0}">
      <dsp:nvSpPr>
        <dsp:cNvPr id="0" name=""/>
        <dsp:cNvSpPr/>
      </dsp:nvSpPr>
      <dsp:spPr>
        <a:xfrm>
          <a:off x="4737232" y="1686038"/>
          <a:ext cx="91440" cy="1840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0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943E96-AB82-4970-A77B-ED6E5EC5D574}">
      <dsp:nvSpPr>
        <dsp:cNvPr id="0" name=""/>
        <dsp:cNvSpPr/>
      </dsp:nvSpPr>
      <dsp:spPr>
        <a:xfrm>
          <a:off x="4213338" y="1063843"/>
          <a:ext cx="131449" cy="403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111"/>
              </a:lnTo>
              <a:lnTo>
                <a:pt x="131449" y="403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5D998-D9C2-490F-81EB-F0A7D778FA88}">
      <dsp:nvSpPr>
        <dsp:cNvPr id="0" name=""/>
        <dsp:cNvSpPr/>
      </dsp:nvSpPr>
      <dsp:spPr>
        <a:xfrm>
          <a:off x="2817782" y="441649"/>
          <a:ext cx="1746087" cy="184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014"/>
              </a:lnTo>
              <a:lnTo>
                <a:pt x="1746087" y="92014"/>
              </a:lnTo>
              <a:lnTo>
                <a:pt x="1746087" y="1840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8EE14-5FD5-4330-951B-E2EEFE241D9B}">
      <dsp:nvSpPr>
        <dsp:cNvPr id="0" name=""/>
        <dsp:cNvSpPr/>
      </dsp:nvSpPr>
      <dsp:spPr>
        <a:xfrm>
          <a:off x="3152978" y="1063843"/>
          <a:ext cx="131449" cy="2269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9695"/>
              </a:lnTo>
              <a:lnTo>
                <a:pt x="131449" y="22696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B59EBA-8169-47BD-810A-EE7C0D2154AD}">
      <dsp:nvSpPr>
        <dsp:cNvPr id="0" name=""/>
        <dsp:cNvSpPr/>
      </dsp:nvSpPr>
      <dsp:spPr>
        <a:xfrm>
          <a:off x="3152978" y="1063843"/>
          <a:ext cx="131449" cy="1647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7500"/>
              </a:lnTo>
              <a:lnTo>
                <a:pt x="131449" y="16475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0CCE38-0B10-421C-A07C-66468745BBA8}">
      <dsp:nvSpPr>
        <dsp:cNvPr id="0" name=""/>
        <dsp:cNvSpPr/>
      </dsp:nvSpPr>
      <dsp:spPr>
        <a:xfrm>
          <a:off x="3152978" y="1063843"/>
          <a:ext cx="131449" cy="1025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5306"/>
              </a:lnTo>
              <a:lnTo>
                <a:pt x="131449" y="10253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EAD0CF-47BA-4020-B2AD-0DA3B6F57A00}">
      <dsp:nvSpPr>
        <dsp:cNvPr id="0" name=""/>
        <dsp:cNvSpPr/>
      </dsp:nvSpPr>
      <dsp:spPr>
        <a:xfrm>
          <a:off x="3152978" y="1063843"/>
          <a:ext cx="131449" cy="403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111"/>
              </a:lnTo>
              <a:lnTo>
                <a:pt x="131449" y="403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568C9F-9901-479E-B6AF-852993BACB03}">
      <dsp:nvSpPr>
        <dsp:cNvPr id="0" name=""/>
        <dsp:cNvSpPr/>
      </dsp:nvSpPr>
      <dsp:spPr>
        <a:xfrm>
          <a:off x="2817782" y="441649"/>
          <a:ext cx="685728" cy="184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014"/>
              </a:lnTo>
              <a:lnTo>
                <a:pt x="685728" y="92014"/>
              </a:lnTo>
              <a:lnTo>
                <a:pt x="685728" y="1840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74C68-83C9-4E2F-871A-BCF51B077B3B}">
      <dsp:nvSpPr>
        <dsp:cNvPr id="0" name=""/>
        <dsp:cNvSpPr/>
      </dsp:nvSpPr>
      <dsp:spPr>
        <a:xfrm>
          <a:off x="2092619" y="1063843"/>
          <a:ext cx="131449" cy="1647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7500"/>
              </a:lnTo>
              <a:lnTo>
                <a:pt x="131449" y="16475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291048-1934-400D-806C-D8125D82554B}">
      <dsp:nvSpPr>
        <dsp:cNvPr id="0" name=""/>
        <dsp:cNvSpPr/>
      </dsp:nvSpPr>
      <dsp:spPr>
        <a:xfrm>
          <a:off x="2092619" y="1063843"/>
          <a:ext cx="131449" cy="1025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5306"/>
              </a:lnTo>
              <a:lnTo>
                <a:pt x="131449" y="10253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CDB4DB-B953-4F5C-8E52-E65346F06FDC}">
      <dsp:nvSpPr>
        <dsp:cNvPr id="0" name=""/>
        <dsp:cNvSpPr/>
      </dsp:nvSpPr>
      <dsp:spPr>
        <a:xfrm>
          <a:off x="2092619" y="1063843"/>
          <a:ext cx="131449" cy="403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111"/>
              </a:lnTo>
              <a:lnTo>
                <a:pt x="131449" y="403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147EB7-37A9-4A09-A394-B0B2F1B7F7EC}">
      <dsp:nvSpPr>
        <dsp:cNvPr id="0" name=""/>
        <dsp:cNvSpPr/>
      </dsp:nvSpPr>
      <dsp:spPr>
        <a:xfrm>
          <a:off x="2443151" y="441649"/>
          <a:ext cx="374631" cy="184029"/>
        </a:xfrm>
        <a:custGeom>
          <a:avLst/>
          <a:gdLst/>
          <a:ahLst/>
          <a:cxnLst/>
          <a:rect l="0" t="0" r="0" b="0"/>
          <a:pathLst>
            <a:path>
              <a:moveTo>
                <a:pt x="374631" y="0"/>
              </a:moveTo>
              <a:lnTo>
                <a:pt x="374631" y="92014"/>
              </a:lnTo>
              <a:lnTo>
                <a:pt x="0" y="92014"/>
              </a:lnTo>
              <a:lnTo>
                <a:pt x="0" y="1840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1C97B4-1F9F-4210-B817-4DAEA2F6630A}">
      <dsp:nvSpPr>
        <dsp:cNvPr id="0" name=""/>
        <dsp:cNvSpPr/>
      </dsp:nvSpPr>
      <dsp:spPr>
        <a:xfrm>
          <a:off x="979679" y="1063843"/>
          <a:ext cx="92014" cy="403111"/>
        </a:xfrm>
        <a:custGeom>
          <a:avLst/>
          <a:gdLst/>
          <a:ahLst/>
          <a:cxnLst/>
          <a:rect l="0" t="0" r="0" b="0"/>
          <a:pathLst>
            <a:path>
              <a:moveTo>
                <a:pt x="92014" y="0"/>
              </a:moveTo>
              <a:lnTo>
                <a:pt x="92014" y="403111"/>
              </a:lnTo>
              <a:lnTo>
                <a:pt x="0" y="403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69C5E2-0085-4F4D-B4A8-14613B3B099D}">
      <dsp:nvSpPr>
        <dsp:cNvPr id="0" name=""/>
        <dsp:cNvSpPr/>
      </dsp:nvSpPr>
      <dsp:spPr>
        <a:xfrm>
          <a:off x="979679" y="1063843"/>
          <a:ext cx="92014" cy="2891889"/>
        </a:xfrm>
        <a:custGeom>
          <a:avLst/>
          <a:gdLst/>
          <a:ahLst/>
          <a:cxnLst/>
          <a:rect l="0" t="0" r="0" b="0"/>
          <a:pathLst>
            <a:path>
              <a:moveTo>
                <a:pt x="92014" y="0"/>
              </a:moveTo>
              <a:lnTo>
                <a:pt x="92014" y="2891889"/>
              </a:lnTo>
              <a:lnTo>
                <a:pt x="0" y="28918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EAE03-0FC3-4C8C-BB9E-E570DB2F59BB}">
      <dsp:nvSpPr>
        <dsp:cNvPr id="0" name=""/>
        <dsp:cNvSpPr/>
      </dsp:nvSpPr>
      <dsp:spPr>
        <a:xfrm>
          <a:off x="1071694" y="1063843"/>
          <a:ext cx="92014" cy="2269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9695"/>
              </a:lnTo>
              <a:lnTo>
                <a:pt x="92014" y="22696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4AA654-7E0E-441A-A7DD-B53443916588}">
      <dsp:nvSpPr>
        <dsp:cNvPr id="0" name=""/>
        <dsp:cNvSpPr/>
      </dsp:nvSpPr>
      <dsp:spPr>
        <a:xfrm>
          <a:off x="979679" y="1063843"/>
          <a:ext cx="92014" cy="2269695"/>
        </a:xfrm>
        <a:custGeom>
          <a:avLst/>
          <a:gdLst/>
          <a:ahLst/>
          <a:cxnLst/>
          <a:rect l="0" t="0" r="0" b="0"/>
          <a:pathLst>
            <a:path>
              <a:moveTo>
                <a:pt x="92014" y="0"/>
              </a:moveTo>
              <a:lnTo>
                <a:pt x="92014" y="2269695"/>
              </a:lnTo>
              <a:lnTo>
                <a:pt x="0" y="22696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AB1835-C66D-471E-B55F-147A6F3EA361}">
      <dsp:nvSpPr>
        <dsp:cNvPr id="0" name=""/>
        <dsp:cNvSpPr/>
      </dsp:nvSpPr>
      <dsp:spPr>
        <a:xfrm>
          <a:off x="1071694" y="1063843"/>
          <a:ext cx="92014" cy="1025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5306"/>
              </a:lnTo>
              <a:lnTo>
                <a:pt x="92014" y="10253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CFA1DA-8479-4BCC-B37B-D87FFEA50415}">
      <dsp:nvSpPr>
        <dsp:cNvPr id="0" name=""/>
        <dsp:cNvSpPr/>
      </dsp:nvSpPr>
      <dsp:spPr>
        <a:xfrm>
          <a:off x="495794" y="2308232"/>
          <a:ext cx="91440" cy="1840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0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31B855-F1C7-441D-97CD-A34C6952AAD0}">
      <dsp:nvSpPr>
        <dsp:cNvPr id="0" name=""/>
        <dsp:cNvSpPr/>
      </dsp:nvSpPr>
      <dsp:spPr>
        <a:xfrm>
          <a:off x="979679" y="1063843"/>
          <a:ext cx="92014" cy="1025306"/>
        </a:xfrm>
        <a:custGeom>
          <a:avLst/>
          <a:gdLst/>
          <a:ahLst/>
          <a:cxnLst/>
          <a:rect l="0" t="0" r="0" b="0"/>
          <a:pathLst>
            <a:path>
              <a:moveTo>
                <a:pt x="92014" y="0"/>
              </a:moveTo>
              <a:lnTo>
                <a:pt x="92014" y="1025306"/>
              </a:lnTo>
              <a:lnTo>
                <a:pt x="0" y="10253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50A00C-9483-4CCE-865C-DB6F3CBC4993}">
      <dsp:nvSpPr>
        <dsp:cNvPr id="0" name=""/>
        <dsp:cNvSpPr/>
      </dsp:nvSpPr>
      <dsp:spPr>
        <a:xfrm>
          <a:off x="1071694" y="441649"/>
          <a:ext cx="1746087" cy="184029"/>
        </a:xfrm>
        <a:custGeom>
          <a:avLst/>
          <a:gdLst/>
          <a:ahLst/>
          <a:cxnLst/>
          <a:rect l="0" t="0" r="0" b="0"/>
          <a:pathLst>
            <a:path>
              <a:moveTo>
                <a:pt x="1746087" y="0"/>
              </a:moveTo>
              <a:lnTo>
                <a:pt x="1746087" y="92014"/>
              </a:lnTo>
              <a:lnTo>
                <a:pt x="0" y="92014"/>
              </a:lnTo>
              <a:lnTo>
                <a:pt x="0" y="1840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A6A8D4-C3E5-4E94-A9C8-A8F988024375}">
      <dsp:nvSpPr>
        <dsp:cNvPr id="0" name=""/>
        <dsp:cNvSpPr/>
      </dsp:nvSpPr>
      <dsp:spPr>
        <a:xfrm>
          <a:off x="2379617" y="3484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Chief Executive</a:t>
          </a:r>
        </a:p>
      </dsp:txBody>
      <dsp:txXfrm>
        <a:off x="2379617" y="3484"/>
        <a:ext cx="876330" cy="438165"/>
      </dsp:txXfrm>
    </dsp:sp>
    <dsp:sp modelId="{00CD20B6-C2D2-4491-ACF9-339C186F938E}">
      <dsp:nvSpPr>
        <dsp:cNvPr id="0" name=""/>
        <dsp:cNvSpPr/>
      </dsp:nvSpPr>
      <dsp:spPr>
        <a:xfrm>
          <a:off x="633529" y="625678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Head of Strategy, Finance and Corporate Services</a:t>
          </a:r>
        </a:p>
      </dsp:txBody>
      <dsp:txXfrm>
        <a:off x="633529" y="625678"/>
        <a:ext cx="876330" cy="438165"/>
      </dsp:txXfrm>
    </dsp:sp>
    <dsp:sp modelId="{8619D50C-CE3A-408D-A030-B637FC699068}">
      <dsp:nvSpPr>
        <dsp:cNvPr id="0" name=""/>
        <dsp:cNvSpPr/>
      </dsp:nvSpPr>
      <dsp:spPr>
        <a:xfrm>
          <a:off x="103349" y="1870067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Head of MDY</a:t>
          </a:r>
        </a:p>
      </dsp:txBody>
      <dsp:txXfrm>
        <a:off x="103349" y="1870067"/>
        <a:ext cx="876330" cy="438165"/>
      </dsp:txXfrm>
    </dsp:sp>
    <dsp:sp modelId="{6C5126F9-9632-4711-8C59-D0E0C9768DD8}">
      <dsp:nvSpPr>
        <dsp:cNvPr id="0" name=""/>
        <dsp:cNvSpPr/>
      </dsp:nvSpPr>
      <dsp:spPr>
        <a:xfrm>
          <a:off x="103349" y="2492261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MDY</a:t>
          </a:r>
        </a:p>
      </dsp:txBody>
      <dsp:txXfrm>
        <a:off x="103349" y="2492261"/>
        <a:ext cx="876330" cy="438165"/>
      </dsp:txXfrm>
    </dsp:sp>
    <dsp:sp modelId="{915D0ED9-27D4-48B5-A439-87A81F5E91FB}">
      <dsp:nvSpPr>
        <dsp:cNvPr id="0" name=""/>
        <dsp:cNvSpPr/>
      </dsp:nvSpPr>
      <dsp:spPr>
        <a:xfrm>
          <a:off x="1163709" y="1870067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Finance</a:t>
          </a:r>
        </a:p>
      </dsp:txBody>
      <dsp:txXfrm>
        <a:off x="1163709" y="1870067"/>
        <a:ext cx="876330" cy="438165"/>
      </dsp:txXfrm>
    </dsp:sp>
    <dsp:sp modelId="{E2F8B405-2354-4518-99F2-963822579CEE}">
      <dsp:nvSpPr>
        <dsp:cNvPr id="0" name=""/>
        <dsp:cNvSpPr/>
      </dsp:nvSpPr>
      <dsp:spPr>
        <a:xfrm>
          <a:off x="103349" y="3114456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IT and Digital</a:t>
          </a:r>
        </a:p>
      </dsp:txBody>
      <dsp:txXfrm>
        <a:off x="103349" y="3114456"/>
        <a:ext cx="876330" cy="438165"/>
      </dsp:txXfrm>
    </dsp:sp>
    <dsp:sp modelId="{FF16AD5C-EFEF-47B2-8F43-D9878B5A16F5}">
      <dsp:nvSpPr>
        <dsp:cNvPr id="0" name=""/>
        <dsp:cNvSpPr/>
      </dsp:nvSpPr>
      <dsp:spPr>
        <a:xfrm>
          <a:off x="1163709" y="3114456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Facilities</a:t>
          </a:r>
        </a:p>
      </dsp:txBody>
      <dsp:txXfrm>
        <a:off x="1163709" y="3114456"/>
        <a:ext cx="876330" cy="438165"/>
      </dsp:txXfrm>
    </dsp:sp>
    <dsp:sp modelId="{4D066B40-4018-4326-B4D0-167B9701C8FE}">
      <dsp:nvSpPr>
        <dsp:cNvPr id="0" name=""/>
        <dsp:cNvSpPr/>
      </dsp:nvSpPr>
      <dsp:spPr>
        <a:xfrm>
          <a:off x="103349" y="3736650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HR and Health &amp; Safety</a:t>
          </a:r>
        </a:p>
      </dsp:txBody>
      <dsp:txXfrm>
        <a:off x="103349" y="3736650"/>
        <a:ext cx="876330" cy="438165"/>
      </dsp:txXfrm>
    </dsp:sp>
    <dsp:sp modelId="{9E4A399D-6AAB-4886-BFD8-361BEF891BBA}">
      <dsp:nvSpPr>
        <dsp:cNvPr id="0" name=""/>
        <dsp:cNvSpPr/>
      </dsp:nvSpPr>
      <dsp:spPr>
        <a:xfrm>
          <a:off x="103349" y="1247872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Executive Assistant</a:t>
          </a:r>
        </a:p>
      </dsp:txBody>
      <dsp:txXfrm>
        <a:off x="103349" y="1247872"/>
        <a:ext cx="876330" cy="438165"/>
      </dsp:txXfrm>
    </dsp:sp>
    <dsp:sp modelId="{6BAB2E54-AD6E-46A4-8F4E-FAAC966E1CCF}">
      <dsp:nvSpPr>
        <dsp:cNvPr id="0" name=""/>
        <dsp:cNvSpPr/>
      </dsp:nvSpPr>
      <dsp:spPr>
        <a:xfrm>
          <a:off x="2004986" y="625678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Head of Public Engagement, Collections and Curatorial</a:t>
          </a:r>
        </a:p>
      </dsp:txBody>
      <dsp:txXfrm>
        <a:off x="2004986" y="625678"/>
        <a:ext cx="876330" cy="438165"/>
      </dsp:txXfrm>
    </dsp:sp>
    <dsp:sp modelId="{F71D11AC-6A69-4096-B7A7-3D0E414FC671}">
      <dsp:nvSpPr>
        <dsp:cNvPr id="0" name=""/>
        <dsp:cNvSpPr/>
      </dsp:nvSpPr>
      <dsp:spPr>
        <a:xfrm>
          <a:off x="2224068" y="1247872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Public Engagement</a:t>
          </a:r>
        </a:p>
      </dsp:txBody>
      <dsp:txXfrm>
        <a:off x="2224068" y="1247872"/>
        <a:ext cx="876330" cy="438165"/>
      </dsp:txXfrm>
    </dsp:sp>
    <dsp:sp modelId="{216D1013-9FCF-4790-B561-90D154F782D6}">
      <dsp:nvSpPr>
        <dsp:cNvPr id="0" name=""/>
        <dsp:cNvSpPr/>
      </dsp:nvSpPr>
      <dsp:spPr>
        <a:xfrm>
          <a:off x="2224068" y="1870067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Curatorial</a:t>
          </a:r>
        </a:p>
      </dsp:txBody>
      <dsp:txXfrm>
        <a:off x="2224068" y="1870067"/>
        <a:ext cx="876330" cy="438165"/>
      </dsp:txXfrm>
    </dsp:sp>
    <dsp:sp modelId="{4C2CC648-1010-43B0-B0C2-122CD0D61D31}">
      <dsp:nvSpPr>
        <dsp:cNvPr id="0" name=""/>
        <dsp:cNvSpPr/>
      </dsp:nvSpPr>
      <dsp:spPr>
        <a:xfrm>
          <a:off x="2224068" y="2492261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Marketing and Communications</a:t>
          </a:r>
        </a:p>
      </dsp:txBody>
      <dsp:txXfrm>
        <a:off x="2224068" y="2492261"/>
        <a:ext cx="876330" cy="438165"/>
      </dsp:txXfrm>
    </dsp:sp>
    <dsp:sp modelId="{192EFF06-C261-4CE3-9584-EB49679FAA35}">
      <dsp:nvSpPr>
        <dsp:cNvPr id="0" name=""/>
        <dsp:cNvSpPr/>
      </dsp:nvSpPr>
      <dsp:spPr>
        <a:xfrm>
          <a:off x="3065345" y="625678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Head of Visitor Experience and Commercial</a:t>
          </a:r>
        </a:p>
      </dsp:txBody>
      <dsp:txXfrm>
        <a:off x="3065345" y="625678"/>
        <a:ext cx="876330" cy="438165"/>
      </dsp:txXfrm>
    </dsp:sp>
    <dsp:sp modelId="{9AE3E554-D287-4415-9B0C-253B76A425FC}">
      <dsp:nvSpPr>
        <dsp:cNvPr id="0" name=""/>
        <dsp:cNvSpPr/>
      </dsp:nvSpPr>
      <dsp:spPr>
        <a:xfrm>
          <a:off x="3284428" y="1247872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Visitor Experience</a:t>
          </a:r>
        </a:p>
      </dsp:txBody>
      <dsp:txXfrm>
        <a:off x="3284428" y="1247872"/>
        <a:ext cx="876330" cy="438165"/>
      </dsp:txXfrm>
    </dsp:sp>
    <dsp:sp modelId="{AB673942-CD5E-4A27-A235-3CB9CE6092C4}">
      <dsp:nvSpPr>
        <dsp:cNvPr id="0" name=""/>
        <dsp:cNvSpPr/>
      </dsp:nvSpPr>
      <dsp:spPr>
        <a:xfrm>
          <a:off x="3284428" y="1870067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Retail</a:t>
          </a:r>
        </a:p>
      </dsp:txBody>
      <dsp:txXfrm>
        <a:off x="3284428" y="1870067"/>
        <a:ext cx="876330" cy="438165"/>
      </dsp:txXfrm>
    </dsp:sp>
    <dsp:sp modelId="{E3BCB368-FBDD-4E11-AF3B-FF2EE1D85D0B}">
      <dsp:nvSpPr>
        <dsp:cNvPr id="0" name=""/>
        <dsp:cNvSpPr/>
      </dsp:nvSpPr>
      <dsp:spPr>
        <a:xfrm>
          <a:off x="3284428" y="2492261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Venues</a:t>
          </a:r>
        </a:p>
      </dsp:txBody>
      <dsp:txXfrm>
        <a:off x="3284428" y="2492261"/>
        <a:ext cx="876330" cy="438165"/>
      </dsp:txXfrm>
    </dsp:sp>
    <dsp:sp modelId="{132175AE-F7B5-4DAD-BCA3-182B07FFEB24}">
      <dsp:nvSpPr>
        <dsp:cNvPr id="0" name=""/>
        <dsp:cNvSpPr/>
      </dsp:nvSpPr>
      <dsp:spPr>
        <a:xfrm>
          <a:off x="3284428" y="3114456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Gardens</a:t>
          </a:r>
        </a:p>
      </dsp:txBody>
      <dsp:txXfrm>
        <a:off x="3284428" y="3114456"/>
        <a:ext cx="876330" cy="438165"/>
      </dsp:txXfrm>
    </dsp:sp>
    <dsp:sp modelId="{92279F6B-E1E4-447F-93E9-1635F6F447CF}">
      <dsp:nvSpPr>
        <dsp:cNvPr id="0" name=""/>
        <dsp:cNvSpPr/>
      </dsp:nvSpPr>
      <dsp:spPr>
        <a:xfrm>
          <a:off x="4125705" y="625678"/>
          <a:ext cx="876330" cy="438165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Head of Fundraising and Advocacy</a:t>
          </a:r>
        </a:p>
      </dsp:txBody>
      <dsp:txXfrm>
        <a:off x="4125705" y="625678"/>
        <a:ext cx="876330" cy="438165"/>
      </dsp:txXfrm>
    </dsp:sp>
    <dsp:sp modelId="{793F3D33-0487-4197-957E-EB1FD3075C44}">
      <dsp:nvSpPr>
        <dsp:cNvPr id="0" name=""/>
        <dsp:cNvSpPr/>
      </dsp:nvSpPr>
      <dsp:spPr>
        <a:xfrm>
          <a:off x="4344787" y="1247872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Fundraising Manager - Individual Giving and Major Gifts</a:t>
          </a:r>
        </a:p>
      </dsp:txBody>
      <dsp:txXfrm>
        <a:off x="4344787" y="1247872"/>
        <a:ext cx="876330" cy="438165"/>
      </dsp:txXfrm>
    </dsp:sp>
    <dsp:sp modelId="{8FCC28F1-EC10-412D-AA64-8B66C9B5CC42}">
      <dsp:nvSpPr>
        <dsp:cNvPr id="0" name=""/>
        <dsp:cNvSpPr/>
      </dsp:nvSpPr>
      <dsp:spPr>
        <a:xfrm>
          <a:off x="4344787" y="1870067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Individual Giving Assistant</a:t>
          </a:r>
        </a:p>
      </dsp:txBody>
      <dsp:txXfrm>
        <a:off x="4344787" y="1870067"/>
        <a:ext cx="876330" cy="438165"/>
      </dsp:txXfrm>
    </dsp:sp>
    <dsp:sp modelId="{01806C3D-1F0E-4BB7-B613-F01AD99C3F24}">
      <dsp:nvSpPr>
        <dsp:cNvPr id="0" name=""/>
        <dsp:cNvSpPr/>
      </dsp:nvSpPr>
      <dsp:spPr>
        <a:xfrm>
          <a:off x="4344787" y="2492261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Fundraising Manager - Grants and Sponsorship</a:t>
          </a:r>
        </a:p>
      </dsp:txBody>
      <dsp:txXfrm>
        <a:off x="4344787" y="2492261"/>
        <a:ext cx="876330" cy="438165"/>
      </dsp:txXfrm>
    </dsp:sp>
    <dsp:sp modelId="{26517BB9-85E7-41A5-A3AB-47D3063BC0A4}">
      <dsp:nvSpPr>
        <dsp:cNvPr id="0" name=""/>
        <dsp:cNvSpPr/>
      </dsp:nvSpPr>
      <dsp:spPr>
        <a:xfrm>
          <a:off x="4563870" y="3114456"/>
          <a:ext cx="876330" cy="438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Fundraising Assistant</a:t>
          </a:r>
        </a:p>
      </dsp:txBody>
      <dsp:txXfrm>
        <a:off x="4563870" y="3114456"/>
        <a:ext cx="876330" cy="4381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7A66758AEC447A4F20B1A561664DB" ma:contentTypeVersion="13" ma:contentTypeDescription="Create a new document." ma:contentTypeScope="" ma:versionID="5a991bb025b60af9bb360056a6593c9f">
  <xsd:schema xmlns:xsd="http://www.w3.org/2001/XMLSchema" xmlns:xs="http://www.w3.org/2001/XMLSchema" xmlns:p="http://schemas.microsoft.com/office/2006/metadata/properties" xmlns:ns2="746776e5-8d64-4623-a6f4-aec1fad8f511" xmlns:ns3="654a7660-0c4e-4739-b929-3b8bee0578cb" targetNamespace="http://schemas.microsoft.com/office/2006/metadata/properties" ma:root="true" ma:fieldsID="806a3ee5ad6ccd542ace2b8361681469" ns2:_="" ns3:_="">
    <xsd:import namespace="746776e5-8d64-4623-a6f4-aec1fad8f511"/>
    <xsd:import namespace="654a7660-0c4e-4739-b929-3b8bee057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76e5-8d64-4623-a6f4-aec1fad8f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7660-0c4e-4739-b929-3b8bee057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6D975-92F1-4BAB-8690-5EEE19D86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EB308-E490-4119-A64F-5B242AB986F7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746776e5-8d64-4623-a6f4-aec1fad8f511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54a7660-0c4e-4739-b929-3b8bee0578c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AA842E-6F15-485E-B004-D125128D0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776e5-8d64-4623-a6f4-aec1fad8f511"/>
    <ds:schemaRef ds:uri="654a7660-0c4e-4739-b929-3b8bee057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8940</Characters>
  <Application>Microsoft Office Word</Application>
  <DocSecurity>0</DocSecurity>
  <Lines>74</Lines>
  <Paragraphs>20</Paragraphs>
  <ScaleCrop>false</ScaleCrop>
  <Company>York Museums Trust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Chiplin</dc:creator>
  <cp:keywords/>
  <dc:description/>
  <cp:lastModifiedBy>Jacqueline Chiplin</cp:lastModifiedBy>
  <cp:revision>2</cp:revision>
  <dcterms:created xsi:type="dcterms:W3CDTF">2021-11-02T15:45:00Z</dcterms:created>
  <dcterms:modified xsi:type="dcterms:W3CDTF">2021-11-02T15:45:00Z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0x010100CB17A66758AEC447A4F20B1A561664DB</vt:lpwstr>
  </property>
</Properties>
</file>