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F09D1A" w14:paraId="6B711630" wp14:textId="0B4BE440">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1"/>
          <w:bCs w:val="1"/>
          <w:i w:val="0"/>
          <w:iCs w:val="0"/>
          <w:caps w:val="0"/>
          <w:smallCaps w:val="0"/>
          <w:noProof w:val="0"/>
          <w:color w:val="000000" w:themeColor="text1" w:themeTint="FF" w:themeShade="FF"/>
          <w:sz w:val="22"/>
          <w:szCs w:val="22"/>
          <w:lang w:val="en-GB"/>
        </w:rPr>
        <w:t>Terms and conditions of service</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4DFAB8F9" wp14:textId="353E7719">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470845DA" wp14:textId="53EC6265">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Job Title</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1CF209EF" w14:paraId="7A583173" wp14:textId="4B3FA2F1">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pPr>
      <w:r w:rsidRPr="1CF209EF" w:rsidR="67C2C8A2">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HR </w:t>
      </w:r>
      <w:r w:rsidRPr="1CF209EF" w:rsidR="25B4E0F7">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Assistant</w:t>
      </w:r>
    </w:p>
    <w:p xmlns:wp14="http://schemas.microsoft.com/office/word/2010/wordml" w:rsidP="35F09D1A" w14:paraId="5AAEB18C" wp14:textId="5DA98074">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P="35F09D1A" w14:paraId="376147A1" wp14:textId="1711A5F4">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Reporting line</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1CF209EF" w14:paraId="18039AFF" wp14:textId="1FA95C04">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This post reports to the </w:t>
      </w:r>
      <w:r w:rsidRPr="1CF209EF" w:rsidR="3DD87642">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HR Manager</w:t>
      </w:r>
      <w:r w:rsidRPr="1CF209EF" w:rsidR="30E6CDD1">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w:t>
      </w:r>
    </w:p>
    <w:p xmlns:wp14="http://schemas.microsoft.com/office/word/2010/wordml" w:rsidP="35F09D1A" w14:paraId="1D2BCFE0" wp14:textId="6A81290B">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2BCE7065" wp14:textId="28501762">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Salary</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1CF209EF" w14:paraId="14105234" wp14:textId="0A43D821">
      <w:pPr>
        <w:pStyle w:val="Normal"/>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The salary for the post is</w:t>
      </w:r>
      <w:r w:rsidRPr="1CF209EF" w:rsidR="42FBB8FD">
        <w:rPr>
          <w:rFonts w:ascii="Franklin Gothic Book" w:hAnsi="Franklin Gothic Book" w:eastAsia="Franklin Gothic Book" w:cs="Franklin Gothic Book"/>
          <w:b w:val="0"/>
          <w:bCs w:val="0"/>
          <w:i w:val="0"/>
          <w:iCs w:val="0"/>
          <w:caps w:val="0"/>
          <w:smallCaps w:val="0"/>
          <w:noProof w:val="0"/>
          <w:color w:val="FF0000"/>
          <w:sz w:val="22"/>
          <w:szCs w:val="22"/>
          <w:lang w:val="en-GB"/>
        </w:rPr>
        <w:t> </w:t>
      </w:r>
      <w:r w:rsidRPr="1CF209EF" w:rsidR="05075390">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w:t>
      </w:r>
      <w:r w:rsidRPr="1CF209EF" w:rsidR="2F84DEAA">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11,077.20-£12,557.39</w:t>
      </w:r>
      <w:r w:rsidRPr="1CF209EF" w:rsidR="05075390">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 (£1</w:t>
      </w:r>
      <w:r w:rsidRPr="1CF209EF" w:rsidR="6D4454E6">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8,462-£20,929</w:t>
      </w:r>
      <w:r w:rsidRPr="1CF209EF" w:rsidR="05075390">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 </w:t>
      </w:r>
      <w:r w:rsidRPr="1CF209EF" w:rsidR="05075390">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fte</w:t>
      </w:r>
      <w:r w:rsidRPr="1CF209EF" w:rsidR="05075390">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w:t>
      </w: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5F09D1A" w14:paraId="5B8148E9" wp14:textId="1AEE321B">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P="35F09D1A" w14:paraId="3C23BD62" wp14:textId="0BE90DFA">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Probationary period</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4D177C3A" wp14:textId="764506C2">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Appointments are subject to the successful completion of a six-month probationary period.  </w:t>
      </w:r>
    </w:p>
    <w:p xmlns:wp14="http://schemas.microsoft.com/office/word/2010/wordml" w:rsidP="35F09D1A" w14:paraId="623A58E6" wp14:textId="14F9F4D5">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0293BC91" wp14:textId="298F0F92">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Health</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1E97E9AB" wp14:textId="1C7333F9">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Prospective employees must be cleared by the Occupational Health Service as medically fit for employment by the Trust.  </w:t>
      </w:r>
    </w:p>
    <w:p xmlns:wp14="http://schemas.microsoft.com/office/word/2010/wordml" w:rsidP="35F09D1A" w14:paraId="475EC4BB" wp14:textId="545DE19D">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6EBBBA99" wp14:textId="5D07FF17">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Annual leave</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68E0144A" wp14:textId="7880AE83">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The annual leave entitlement is 25 days per annum (pro rata for part time roles), increasing by five days (pro rata) after five years continuous service with the Trust, plus public holidays.  </w:t>
      </w:r>
    </w:p>
    <w:p xmlns:wp14="http://schemas.microsoft.com/office/word/2010/wordml" w:rsidP="35F09D1A" w14:paraId="4CA25B55" wp14:textId="667C72CD">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46239CEC" wp14:textId="6C98B3DD">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Pension</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3A147406" wp14:textId="3F985341">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The Trust belongs to the Local Government Pension Scheme and all new employees are enrolled. It is possible to opt out of the pension using forms available at </w:t>
      </w:r>
      <w:hyperlink r:id="Rcb271178aa4546c6">
        <w:r w:rsidRPr="35F09D1A" w:rsidR="42FBB8FD">
          <w:rPr>
            <w:rStyle w:val="Hyperlink"/>
            <w:rFonts w:ascii="Franklin Gothic Book" w:hAnsi="Franklin Gothic Book" w:eastAsia="Franklin Gothic Book" w:cs="Franklin Gothic Book"/>
            <w:b w:val="0"/>
            <w:bCs w:val="0"/>
            <w:i w:val="0"/>
            <w:iCs w:val="0"/>
            <w:caps w:val="0"/>
            <w:smallCaps w:val="0"/>
            <w:strike w:val="0"/>
            <w:dstrike w:val="0"/>
            <w:noProof w:val="0"/>
            <w:sz w:val="22"/>
            <w:szCs w:val="22"/>
            <w:lang w:val="en-GB"/>
          </w:rPr>
          <w:t>www.nypf.org.uk</w:t>
        </w:r>
      </w:hyperlink>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27D41F98" wp14:textId="55577C6F">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1D8701CB" wp14:textId="7D8F8F14">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Hours of work</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1CF209EF" w14:paraId="3AA1A9B3" wp14:textId="7B74D0F6">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pP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The hours of work are </w:t>
      </w:r>
      <w:r w:rsidRPr="1CF209EF" w:rsidR="1ABF0F16">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22.2</w:t>
      </w: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 </w:t>
      </w: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hours</w:t>
      </w:r>
      <w:r w:rsidRPr="1CF209EF"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 a week</w:t>
      </w:r>
      <w:r w:rsidRPr="1CF209EF" w:rsidR="03EC2A63">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worked over t</w:t>
      </w:r>
      <w:r w:rsidRPr="1CF209EF" w:rsidR="6E0967A4">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hree</w:t>
      </w:r>
      <w:r w:rsidRPr="1CF209EF" w:rsidR="03EC2A63">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 days between Monday and Friday.</w:t>
      </w:r>
    </w:p>
    <w:p xmlns:wp14="http://schemas.microsoft.com/office/word/2010/wordml" w:rsidP="35F09D1A" w14:paraId="4008B68D" wp14:textId="3C424984">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79AF042A" wp14:textId="4AE7144F">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single"/>
          <w:lang w:val="en-GB"/>
        </w:rPr>
        <w:t>Period of notice</w:t>
      </w: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w:t>
      </w:r>
    </w:p>
    <w:p xmlns:wp14="http://schemas.microsoft.com/office/word/2010/wordml" w:rsidP="35F09D1A" w14:paraId="361F900C" wp14:textId="5DB6F985">
      <w:pPr>
        <w:spacing w:after="16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5F09D1A" w:rsidR="42FBB8F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The period of written notice required for you to terminate this post is one month.  The Trust will give you one month’s notice.  </w:t>
      </w:r>
    </w:p>
    <w:p xmlns:wp14="http://schemas.microsoft.com/office/word/2010/wordml" w:rsidP="35F09D1A" w14:paraId="2C078E63" wp14:textId="39EF763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E95A9D"/>
    <w:rsid w:val="03EC2A63"/>
    <w:rsid w:val="04CBA9A0"/>
    <w:rsid w:val="05075390"/>
    <w:rsid w:val="06677A01"/>
    <w:rsid w:val="1ABF0F16"/>
    <w:rsid w:val="1CF209EF"/>
    <w:rsid w:val="204B40C5"/>
    <w:rsid w:val="25B4E0F7"/>
    <w:rsid w:val="2F84DEAA"/>
    <w:rsid w:val="30E6CDD1"/>
    <w:rsid w:val="35F09D1A"/>
    <w:rsid w:val="3D45A25D"/>
    <w:rsid w:val="3DD87642"/>
    <w:rsid w:val="42FBB8FD"/>
    <w:rsid w:val="43883498"/>
    <w:rsid w:val="44FF0982"/>
    <w:rsid w:val="46DFA059"/>
    <w:rsid w:val="53E95A9D"/>
    <w:rsid w:val="67C2C8A2"/>
    <w:rsid w:val="6D4454E6"/>
    <w:rsid w:val="6E0967A4"/>
    <w:rsid w:val="7730D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ADCD3598-D5D8-45F0-B4E6-78364F72C1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www.nypf.org.uk/" TargetMode="External" Id="Rcb271178aa4546c6"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7013-B29F-409E-B078-6E38720D8990}"/>
</file>

<file path=customXml/itemProps2.xml><?xml version="1.0" encoding="utf-8"?>
<ds:datastoreItem xmlns:ds="http://schemas.openxmlformats.org/officeDocument/2006/customXml" ds:itemID="{CB68561F-C5B5-4B89-AA17-4CA8A7603707}"/>
</file>

<file path=customXml/itemProps3.xml><?xml version="1.0" encoding="utf-8"?>
<ds:datastoreItem xmlns:ds="http://schemas.openxmlformats.org/officeDocument/2006/customXml" ds:itemID="{AF2C36B8-741D-4838-A8A3-C949AA0DDB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dcterms:created xsi:type="dcterms:W3CDTF">2021-08-24T15:12:32.0000000Z</dcterms:created>
  <dcterms:modified xsi:type="dcterms:W3CDTF">2021-09-09T14:46:43.3147149Z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