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31D7" w14:textId="77777777" w:rsidR="00333683" w:rsidRPr="00F70905" w:rsidRDefault="00333683" w:rsidP="00333683">
      <w:pPr>
        <w:keepNext/>
        <w:keepLines/>
        <w:spacing w:before="240" w:after="120"/>
        <w:outlineLvl w:val="1"/>
        <w:rPr>
          <w:rFonts w:eastAsia="Times New Roman" w:cstheme="minorHAnsi"/>
          <w:b/>
          <w:sz w:val="28"/>
          <w:szCs w:val="28"/>
          <w:lang w:val="en-US"/>
        </w:rPr>
      </w:pPr>
      <w:r w:rsidRPr="00F70905">
        <w:rPr>
          <w:rFonts w:eastAsia="Times New Roman" w:cstheme="minorHAnsi"/>
          <w:b/>
          <w:sz w:val="28"/>
          <w:szCs w:val="28"/>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F70905" w14:paraId="109F786A" w14:textId="77777777" w:rsidTr="00250027">
        <w:trPr>
          <w:trHeight w:val="510"/>
        </w:trPr>
        <w:tc>
          <w:tcPr>
            <w:tcW w:w="1979" w:type="dxa"/>
            <w:vAlign w:val="center"/>
          </w:tcPr>
          <w:p w14:paraId="61D7DDE5" w14:textId="77777777" w:rsidR="00333683" w:rsidRPr="00F70905" w:rsidRDefault="00333683" w:rsidP="00333683">
            <w:pPr>
              <w:rPr>
                <w:rFonts w:cstheme="minorHAnsi"/>
                <w:b/>
              </w:rPr>
            </w:pPr>
            <w:r w:rsidRPr="00F70905">
              <w:rPr>
                <w:rFonts w:cstheme="minorHAnsi"/>
                <w:b/>
              </w:rPr>
              <w:t>Job title:</w:t>
            </w:r>
          </w:p>
        </w:tc>
        <w:tc>
          <w:tcPr>
            <w:tcW w:w="7088" w:type="dxa"/>
            <w:gridSpan w:val="3"/>
            <w:vAlign w:val="center"/>
          </w:tcPr>
          <w:p w14:paraId="31687D66" w14:textId="037A5226" w:rsidR="00333683" w:rsidRPr="00F70905" w:rsidRDefault="00B27A7D" w:rsidP="00333683">
            <w:pPr>
              <w:rPr>
                <w:rFonts w:eastAsia="Arial" w:cstheme="minorHAnsi"/>
              </w:rPr>
            </w:pPr>
            <w:r w:rsidRPr="00F70905">
              <w:rPr>
                <w:rFonts w:eastAsia="Arial" w:cstheme="minorHAnsi"/>
              </w:rPr>
              <w:t>Museum Development Yorkshire Intern</w:t>
            </w:r>
          </w:p>
        </w:tc>
      </w:tr>
      <w:tr w:rsidR="000F61D7" w:rsidRPr="00F70905" w14:paraId="1E96B069" w14:textId="77777777" w:rsidTr="00250027">
        <w:trPr>
          <w:trHeight w:val="510"/>
        </w:trPr>
        <w:tc>
          <w:tcPr>
            <w:tcW w:w="1979" w:type="dxa"/>
            <w:vAlign w:val="center"/>
          </w:tcPr>
          <w:p w14:paraId="50DB437D" w14:textId="77777777" w:rsidR="00333683" w:rsidRPr="00F70905" w:rsidRDefault="00333683" w:rsidP="00333683">
            <w:pPr>
              <w:rPr>
                <w:rFonts w:cstheme="minorHAnsi"/>
                <w:b/>
              </w:rPr>
            </w:pPr>
            <w:r w:rsidRPr="00F70905">
              <w:rPr>
                <w:rFonts w:cstheme="minorHAnsi"/>
                <w:b/>
              </w:rPr>
              <w:t>Department:</w:t>
            </w:r>
          </w:p>
        </w:tc>
        <w:tc>
          <w:tcPr>
            <w:tcW w:w="3108" w:type="dxa"/>
            <w:vAlign w:val="center"/>
          </w:tcPr>
          <w:p w14:paraId="06B8E91B" w14:textId="4BD45229" w:rsidR="00333683" w:rsidRPr="00F70905" w:rsidRDefault="00B27A7D" w:rsidP="00333683">
            <w:pPr>
              <w:rPr>
                <w:rFonts w:eastAsia="Arial" w:cstheme="minorHAnsi"/>
              </w:rPr>
            </w:pPr>
            <w:r w:rsidRPr="00F70905">
              <w:rPr>
                <w:rFonts w:eastAsia="Arial" w:cstheme="minorHAnsi"/>
              </w:rPr>
              <w:t>Museum Development Yorkshire</w:t>
            </w:r>
          </w:p>
        </w:tc>
        <w:tc>
          <w:tcPr>
            <w:tcW w:w="1978" w:type="dxa"/>
            <w:vAlign w:val="center"/>
          </w:tcPr>
          <w:p w14:paraId="7ED36A5A" w14:textId="59205FF9" w:rsidR="00333683" w:rsidRPr="00F70905" w:rsidRDefault="000F61D7" w:rsidP="00333683">
            <w:pPr>
              <w:rPr>
                <w:rFonts w:cstheme="minorHAnsi"/>
                <w:b/>
              </w:rPr>
            </w:pPr>
            <w:r w:rsidRPr="00F70905">
              <w:rPr>
                <w:rFonts w:cstheme="minorHAnsi"/>
                <w:b/>
              </w:rPr>
              <w:t>Contract</w:t>
            </w:r>
            <w:r w:rsidR="00333683" w:rsidRPr="00F70905">
              <w:rPr>
                <w:rFonts w:cstheme="minorHAnsi"/>
                <w:b/>
              </w:rPr>
              <w:t>:</w:t>
            </w:r>
          </w:p>
        </w:tc>
        <w:tc>
          <w:tcPr>
            <w:tcW w:w="2002" w:type="dxa"/>
            <w:vAlign w:val="center"/>
          </w:tcPr>
          <w:p w14:paraId="0FA3EBB8" w14:textId="44703CCF" w:rsidR="00333683" w:rsidRPr="00F70905" w:rsidRDefault="00B27A7D" w:rsidP="00B27A7D">
            <w:pPr>
              <w:rPr>
                <w:rFonts w:eastAsia="Arial" w:cstheme="minorHAnsi"/>
              </w:rPr>
            </w:pPr>
            <w:r w:rsidRPr="00F70905">
              <w:rPr>
                <w:rFonts w:eastAsia="Arial" w:cstheme="minorHAnsi"/>
              </w:rPr>
              <w:t>Temporary part time (1 year)</w:t>
            </w:r>
          </w:p>
        </w:tc>
      </w:tr>
      <w:tr w:rsidR="000F61D7" w:rsidRPr="00F70905" w14:paraId="5B15E812" w14:textId="77777777" w:rsidTr="00250027">
        <w:trPr>
          <w:trHeight w:val="510"/>
        </w:trPr>
        <w:tc>
          <w:tcPr>
            <w:tcW w:w="1979" w:type="dxa"/>
            <w:vAlign w:val="center"/>
          </w:tcPr>
          <w:p w14:paraId="15FA7953" w14:textId="0C56B16D" w:rsidR="00333683" w:rsidRPr="00F70905" w:rsidRDefault="000F61D7" w:rsidP="00333683">
            <w:pPr>
              <w:rPr>
                <w:rFonts w:eastAsia="Arial" w:cstheme="minorHAnsi"/>
                <w:b/>
              </w:rPr>
            </w:pPr>
            <w:r w:rsidRPr="00F70905">
              <w:rPr>
                <w:rFonts w:cstheme="minorHAnsi"/>
                <w:b/>
              </w:rPr>
              <w:t>Reporting To</w:t>
            </w:r>
            <w:r w:rsidR="00333683" w:rsidRPr="00F70905">
              <w:rPr>
                <w:rFonts w:eastAsia="Arial" w:cstheme="minorHAnsi"/>
                <w:b/>
              </w:rPr>
              <w:t>:</w:t>
            </w:r>
          </w:p>
        </w:tc>
        <w:tc>
          <w:tcPr>
            <w:tcW w:w="3108" w:type="dxa"/>
            <w:vAlign w:val="center"/>
          </w:tcPr>
          <w:p w14:paraId="450D1C13" w14:textId="26C2565B" w:rsidR="00333683" w:rsidRPr="00F70905" w:rsidRDefault="00B27A7D" w:rsidP="00333683">
            <w:pPr>
              <w:rPr>
                <w:rFonts w:eastAsia="Arial" w:cstheme="minorHAnsi"/>
              </w:rPr>
            </w:pPr>
            <w:r w:rsidRPr="00F70905">
              <w:rPr>
                <w:rFonts w:eastAsia="Arial" w:cstheme="minorHAnsi"/>
              </w:rPr>
              <w:t>Head of Museum Development Yorkshire</w:t>
            </w:r>
          </w:p>
        </w:tc>
        <w:tc>
          <w:tcPr>
            <w:tcW w:w="1978" w:type="dxa"/>
            <w:vAlign w:val="center"/>
          </w:tcPr>
          <w:p w14:paraId="22FAE437" w14:textId="4D75AC02" w:rsidR="00333683" w:rsidRPr="00F70905" w:rsidRDefault="000F61D7" w:rsidP="00333683">
            <w:pPr>
              <w:rPr>
                <w:rFonts w:cstheme="minorHAnsi"/>
                <w:b/>
              </w:rPr>
            </w:pPr>
            <w:r w:rsidRPr="00F70905">
              <w:rPr>
                <w:rFonts w:cstheme="minorHAnsi"/>
                <w:b/>
              </w:rPr>
              <w:t>Hours per week</w:t>
            </w:r>
            <w:r w:rsidR="00333683" w:rsidRPr="00F70905">
              <w:rPr>
                <w:rFonts w:cstheme="minorHAnsi"/>
                <w:b/>
              </w:rPr>
              <w:t>:</w:t>
            </w:r>
          </w:p>
        </w:tc>
        <w:tc>
          <w:tcPr>
            <w:tcW w:w="2002" w:type="dxa"/>
            <w:vAlign w:val="center"/>
          </w:tcPr>
          <w:p w14:paraId="0E11C742" w14:textId="20D9A858" w:rsidR="00333683" w:rsidRPr="00F70905" w:rsidRDefault="00B27A7D" w:rsidP="00333683">
            <w:pPr>
              <w:rPr>
                <w:rFonts w:eastAsia="Arial" w:cstheme="minorHAnsi"/>
              </w:rPr>
            </w:pPr>
            <w:r w:rsidRPr="00F70905">
              <w:rPr>
                <w:rFonts w:eastAsia="Arial" w:cstheme="minorHAnsi"/>
              </w:rPr>
              <w:t>22.2</w:t>
            </w:r>
          </w:p>
        </w:tc>
      </w:tr>
    </w:tbl>
    <w:p w14:paraId="7274E41C" w14:textId="77777777" w:rsidR="00333683" w:rsidRPr="00F70905" w:rsidRDefault="00333683" w:rsidP="00333683">
      <w:pPr>
        <w:rPr>
          <w:rFonts w:eastAsia="Arial" w:cstheme="minorHAnsi"/>
        </w:rPr>
      </w:pPr>
    </w:p>
    <w:tbl>
      <w:tblPr>
        <w:tblStyle w:val="TableGrid"/>
        <w:tblW w:w="0" w:type="auto"/>
        <w:tblLook w:val="04A0" w:firstRow="1" w:lastRow="0" w:firstColumn="1" w:lastColumn="0" w:noHBand="0" w:noVBand="1"/>
      </w:tblPr>
      <w:tblGrid>
        <w:gridCol w:w="9016"/>
      </w:tblGrid>
      <w:tr w:rsidR="000F61D7" w:rsidRPr="00F70905" w14:paraId="57B96461" w14:textId="77777777" w:rsidTr="000F61D7">
        <w:tc>
          <w:tcPr>
            <w:tcW w:w="9016" w:type="dxa"/>
          </w:tcPr>
          <w:p w14:paraId="096003C1" w14:textId="77777777" w:rsidR="00333683" w:rsidRPr="00F70905" w:rsidRDefault="00333683" w:rsidP="00333683">
            <w:pPr>
              <w:rPr>
                <w:rFonts w:eastAsia="Arial" w:cstheme="minorHAnsi"/>
                <w:b/>
              </w:rPr>
            </w:pPr>
            <w:r w:rsidRPr="00F70905">
              <w:rPr>
                <w:rFonts w:eastAsia="Arial" w:cstheme="minorHAnsi"/>
                <w:b/>
              </w:rPr>
              <w:t>1.  Job purpose</w:t>
            </w:r>
          </w:p>
          <w:p w14:paraId="1C7C8973" w14:textId="77777777" w:rsidR="00333683" w:rsidRPr="00F70905" w:rsidRDefault="00311190" w:rsidP="00311190">
            <w:pPr>
              <w:tabs>
                <w:tab w:val="left" w:pos="7938"/>
              </w:tabs>
              <w:rPr>
                <w:rFonts w:cstheme="minorHAnsi"/>
              </w:rPr>
            </w:pPr>
            <w:r w:rsidRPr="00F70905">
              <w:rPr>
                <w:rFonts w:cstheme="minorHAnsi"/>
              </w:rPr>
              <w:t>To support the delivery of the Museum Development Yorkshire programme through the provision of administrative, logistical and communications assistance.</w:t>
            </w:r>
          </w:p>
          <w:p w14:paraId="24EDF414" w14:textId="66DF3837" w:rsidR="00311190" w:rsidRPr="00F70905" w:rsidRDefault="00311190" w:rsidP="00311190">
            <w:pPr>
              <w:tabs>
                <w:tab w:val="left" w:pos="7938"/>
              </w:tabs>
              <w:rPr>
                <w:rFonts w:cstheme="minorHAnsi"/>
              </w:rPr>
            </w:pPr>
          </w:p>
        </w:tc>
      </w:tr>
    </w:tbl>
    <w:p w14:paraId="7E4CB128" w14:textId="77777777" w:rsidR="00333683" w:rsidRPr="00F70905" w:rsidRDefault="00333683" w:rsidP="00333683">
      <w:pPr>
        <w:rPr>
          <w:rFonts w:eastAsia="Arial" w:cstheme="minorHAnsi"/>
        </w:rPr>
      </w:pPr>
    </w:p>
    <w:tbl>
      <w:tblPr>
        <w:tblStyle w:val="TableGrid"/>
        <w:tblW w:w="0" w:type="auto"/>
        <w:tblLook w:val="04A0" w:firstRow="1" w:lastRow="0" w:firstColumn="1" w:lastColumn="0" w:noHBand="0" w:noVBand="1"/>
      </w:tblPr>
      <w:tblGrid>
        <w:gridCol w:w="9016"/>
      </w:tblGrid>
      <w:tr w:rsidR="00333683" w:rsidRPr="00F70905" w14:paraId="6EAEB45D" w14:textId="77777777" w:rsidTr="00250027">
        <w:tc>
          <w:tcPr>
            <w:tcW w:w="10140" w:type="dxa"/>
          </w:tcPr>
          <w:p w14:paraId="5F353627" w14:textId="77777777" w:rsidR="00333683" w:rsidRPr="00F70905" w:rsidRDefault="00333683" w:rsidP="00333683">
            <w:pPr>
              <w:rPr>
                <w:rFonts w:eastAsia="Arial" w:cstheme="minorHAnsi"/>
                <w:b/>
              </w:rPr>
            </w:pPr>
            <w:r w:rsidRPr="00F70905">
              <w:rPr>
                <w:rFonts w:eastAsia="Arial" w:cstheme="minorHAnsi"/>
                <w:b/>
              </w:rPr>
              <w:t>2.  Dimensions</w:t>
            </w:r>
          </w:p>
          <w:p w14:paraId="176B624B" w14:textId="77777777" w:rsidR="00333683" w:rsidRPr="00F70905" w:rsidRDefault="00333683" w:rsidP="00333683">
            <w:pPr>
              <w:rPr>
                <w:rFonts w:eastAsia="Arial" w:cstheme="minorHAnsi"/>
                <w:i/>
              </w:rPr>
            </w:pPr>
            <w:r w:rsidRPr="00F70905">
              <w:rPr>
                <w:rFonts w:eastAsia="Arial" w:cstheme="minorHAnsi"/>
                <w:i/>
              </w:rPr>
              <w:t>Summarise any numerical facts and figures that are relevant to the scale and degree of activity of the job such as budgets that they are accountable for or accountability for project spend or sales turnover etc. How many staff are they responsible for? How many direct reports? Which part of the organisation does the role have an impact on?</w:t>
            </w:r>
          </w:p>
          <w:p w14:paraId="70B1B0BB" w14:textId="77777777" w:rsidR="00311190" w:rsidRPr="00F70905" w:rsidRDefault="00311190" w:rsidP="00333683">
            <w:pPr>
              <w:rPr>
                <w:rFonts w:eastAsia="Arial" w:cstheme="minorHAnsi"/>
                <w:i/>
              </w:rPr>
            </w:pPr>
          </w:p>
          <w:p w14:paraId="1AEB46FF" w14:textId="44C4580E" w:rsidR="00311190" w:rsidRPr="003031DF" w:rsidRDefault="00311190" w:rsidP="00333683">
            <w:pPr>
              <w:rPr>
                <w:rStyle w:val="normaltextrun"/>
                <w:rFonts w:cstheme="minorHAnsi"/>
                <w:shd w:val="clear" w:color="auto" w:fill="FFFFFF"/>
              </w:rPr>
            </w:pPr>
            <w:r w:rsidRPr="00F70905">
              <w:rPr>
                <w:rStyle w:val="normaltextrun"/>
                <w:rFonts w:cstheme="minorHAnsi"/>
                <w:color w:val="000000"/>
                <w:shd w:val="clear" w:color="auto" w:fill="FFFFFF"/>
              </w:rPr>
              <w:t>Responsible for providing administrative support towards the delivery of a National Portfolio Organisation contract for a government funded</w:t>
            </w:r>
            <w:r w:rsidR="003031DF">
              <w:rPr>
                <w:rStyle w:val="normaltextrun"/>
                <w:rFonts w:cstheme="minorHAnsi"/>
                <w:color w:val="000000"/>
                <w:shd w:val="clear" w:color="auto" w:fill="FFFFFF"/>
              </w:rPr>
              <w:t xml:space="preserve"> </w:t>
            </w:r>
            <w:proofErr w:type="spellStart"/>
            <w:r w:rsidRPr="00F70905">
              <w:rPr>
                <w:rStyle w:val="contextualspellingandgrammarerror"/>
                <w:rFonts w:cstheme="minorHAnsi"/>
                <w:color w:val="000000"/>
                <w:shd w:val="clear" w:color="auto" w:fill="FFFFFF"/>
              </w:rPr>
              <w:t>Arms Length</w:t>
            </w:r>
            <w:proofErr w:type="spellEnd"/>
            <w:r w:rsidR="003031DF">
              <w:rPr>
                <w:rStyle w:val="contextualspellingandgrammarerror"/>
                <w:rFonts w:cstheme="minorHAnsi"/>
                <w:color w:val="000000"/>
                <w:shd w:val="clear" w:color="auto" w:fill="FFFFFF"/>
              </w:rPr>
              <w:t xml:space="preserve"> </w:t>
            </w:r>
            <w:r w:rsidRPr="00F70905">
              <w:rPr>
                <w:rStyle w:val="normaltextrun"/>
                <w:rFonts w:cstheme="minorHAnsi"/>
                <w:color w:val="000000"/>
                <w:shd w:val="clear" w:color="auto" w:fill="FFFFFF"/>
              </w:rPr>
              <w:t>Body (Arts Council England</w:t>
            </w:r>
            <w:r w:rsidRPr="003031DF">
              <w:rPr>
                <w:rStyle w:val="normaltextrun"/>
                <w:rFonts w:cstheme="minorHAnsi"/>
                <w:shd w:val="clear" w:color="auto" w:fill="FFFFFF"/>
              </w:rPr>
              <w:t>).</w:t>
            </w:r>
            <w:r w:rsidR="003031DF">
              <w:rPr>
                <w:rStyle w:val="normaltextrun"/>
                <w:rFonts w:cstheme="minorHAnsi"/>
                <w:shd w:val="clear" w:color="auto" w:fill="FFFFFF"/>
              </w:rPr>
              <w:t xml:space="preserve">  </w:t>
            </w:r>
            <w:r w:rsidRPr="003031DF">
              <w:rPr>
                <w:rStyle w:val="normaltextrun"/>
                <w:rFonts w:cstheme="minorHAnsi"/>
                <w:shd w:val="clear" w:color="auto" w:fill="FFFFFF"/>
              </w:rPr>
              <w:t>Responsible for</w:t>
            </w:r>
            <w:r w:rsidR="003031DF">
              <w:rPr>
                <w:rStyle w:val="normaltextrun"/>
                <w:rFonts w:cstheme="minorHAnsi"/>
                <w:shd w:val="clear" w:color="auto" w:fill="FFFFFF"/>
              </w:rPr>
              <w:t xml:space="preserve"> </w:t>
            </w:r>
            <w:r w:rsidRPr="003031DF">
              <w:rPr>
                <w:rStyle w:val="normaltextrun"/>
                <w:rFonts w:cstheme="minorHAnsi"/>
                <w:shd w:val="clear" w:color="auto" w:fill="FFFFFF"/>
              </w:rPr>
              <w:t>administrative and logistical support to MDY team, benefitting c.90</w:t>
            </w:r>
            <w:r w:rsidR="003031DF">
              <w:rPr>
                <w:rStyle w:val="normaltextrun"/>
                <w:rFonts w:cstheme="minorHAnsi"/>
                <w:shd w:val="clear" w:color="auto" w:fill="FFFFFF"/>
              </w:rPr>
              <w:t xml:space="preserve"> </w:t>
            </w:r>
            <w:r w:rsidRPr="003031DF">
              <w:rPr>
                <w:rStyle w:val="normaltextrun"/>
                <w:rFonts w:cstheme="minorHAnsi"/>
                <w:shd w:val="clear" w:color="auto" w:fill="FFFFFF"/>
              </w:rPr>
              <w:t>museum</w:t>
            </w:r>
            <w:r w:rsidR="003031DF">
              <w:rPr>
                <w:rStyle w:val="normaltextrun"/>
                <w:rFonts w:cstheme="minorHAnsi"/>
                <w:shd w:val="clear" w:color="auto" w:fill="FFFFFF"/>
              </w:rPr>
              <w:t xml:space="preserve"> </w:t>
            </w:r>
            <w:r w:rsidRPr="003031DF">
              <w:rPr>
                <w:rStyle w:val="normaltextrun"/>
                <w:rFonts w:cstheme="minorHAnsi"/>
                <w:shd w:val="clear" w:color="auto" w:fill="FFFFFF"/>
              </w:rPr>
              <w:t>organisations representing 155 sites</w:t>
            </w:r>
            <w:r w:rsidR="003031DF">
              <w:rPr>
                <w:rStyle w:val="normaltextrun"/>
                <w:rFonts w:cstheme="minorHAnsi"/>
                <w:shd w:val="clear" w:color="auto" w:fill="FFFFFF"/>
              </w:rPr>
              <w:t xml:space="preserve"> </w:t>
            </w:r>
            <w:r w:rsidRPr="003031DF">
              <w:rPr>
                <w:rStyle w:val="normaltextrun"/>
                <w:rFonts w:cstheme="minorHAnsi"/>
                <w:shd w:val="clear" w:color="auto" w:fill="FFFFFF"/>
              </w:rPr>
              <w:t>across</w:t>
            </w:r>
            <w:r w:rsidR="003031DF">
              <w:rPr>
                <w:rStyle w:val="normaltextrun"/>
                <w:rFonts w:cstheme="minorHAnsi"/>
                <w:shd w:val="clear" w:color="auto" w:fill="FFFFFF"/>
              </w:rPr>
              <w:t xml:space="preserve"> </w:t>
            </w:r>
            <w:r w:rsidRPr="003031DF">
              <w:rPr>
                <w:rStyle w:val="normaltextrun"/>
                <w:rFonts w:cstheme="minorHAnsi"/>
                <w:shd w:val="clear" w:color="auto" w:fill="FFFFFF"/>
              </w:rPr>
              <w:t>the</w:t>
            </w:r>
            <w:r w:rsidR="003031DF">
              <w:rPr>
                <w:rStyle w:val="normaltextrun"/>
                <w:rFonts w:cstheme="minorHAnsi"/>
                <w:shd w:val="clear" w:color="auto" w:fill="FFFFFF"/>
              </w:rPr>
              <w:t xml:space="preserve"> </w:t>
            </w:r>
            <w:r w:rsidRPr="003031DF">
              <w:rPr>
                <w:rStyle w:val="normaltextrun"/>
                <w:rFonts w:cstheme="minorHAnsi"/>
                <w:shd w:val="clear" w:color="auto" w:fill="FFFFFF"/>
              </w:rPr>
              <w:t>Yorkshire and the Humber</w:t>
            </w:r>
            <w:r w:rsidR="003031DF">
              <w:rPr>
                <w:rStyle w:val="normaltextrun"/>
                <w:rFonts w:cstheme="minorHAnsi"/>
                <w:shd w:val="clear" w:color="auto" w:fill="FFFFFF"/>
              </w:rPr>
              <w:t xml:space="preserve"> </w:t>
            </w:r>
            <w:r w:rsidRPr="003031DF">
              <w:rPr>
                <w:rStyle w:val="normaltextrun"/>
                <w:rFonts w:cstheme="minorHAnsi"/>
                <w:shd w:val="clear" w:color="auto" w:fill="FFFFFF"/>
              </w:rPr>
              <w:t>region.</w:t>
            </w:r>
          </w:p>
          <w:p w14:paraId="35403767" w14:textId="77777777" w:rsidR="00311190" w:rsidRPr="003031DF" w:rsidRDefault="00311190" w:rsidP="00333683">
            <w:pPr>
              <w:rPr>
                <w:rFonts w:eastAsia="Arial" w:cstheme="minorHAnsi"/>
              </w:rPr>
            </w:pPr>
          </w:p>
          <w:p w14:paraId="6BD5D95C" w14:textId="4387BFB3" w:rsidR="00311190" w:rsidRPr="00F70905" w:rsidRDefault="00311190" w:rsidP="00333683">
            <w:pPr>
              <w:rPr>
                <w:rFonts w:eastAsia="Arial" w:cstheme="minorHAnsi"/>
              </w:rPr>
            </w:pPr>
            <w:r w:rsidRPr="00F70905">
              <w:rPr>
                <w:rFonts w:eastAsia="Arial" w:cstheme="minorHAnsi"/>
              </w:rPr>
              <w:t>Monitor MDY Programme budgets circa £340,000 and raise purchase orders on behalf of MDY team.</w:t>
            </w:r>
          </w:p>
          <w:p w14:paraId="49D21137" w14:textId="77777777" w:rsidR="00311190" w:rsidRPr="00F70905" w:rsidRDefault="00311190" w:rsidP="00333683">
            <w:pPr>
              <w:rPr>
                <w:rFonts w:eastAsia="Arial" w:cstheme="minorHAnsi"/>
              </w:rPr>
            </w:pPr>
          </w:p>
          <w:p w14:paraId="5029CD1D" w14:textId="77777777" w:rsidR="00333683" w:rsidRPr="00F70905" w:rsidRDefault="00333683" w:rsidP="00333683">
            <w:pPr>
              <w:rPr>
                <w:rFonts w:eastAsia="Arial" w:cstheme="minorHAnsi"/>
              </w:rPr>
            </w:pPr>
          </w:p>
        </w:tc>
      </w:tr>
    </w:tbl>
    <w:p w14:paraId="3F4A4407" w14:textId="77777777" w:rsidR="00333683" w:rsidRPr="00F70905" w:rsidRDefault="00333683" w:rsidP="00333683">
      <w:pPr>
        <w:rPr>
          <w:rFonts w:eastAsia="Arial" w:cstheme="minorHAnsi"/>
        </w:rPr>
      </w:pPr>
    </w:p>
    <w:tbl>
      <w:tblPr>
        <w:tblStyle w:val="TableGrid"/>
        <w:tblW w:w="0" w:type="auto"/>
        <w:tblLook w:val="04A0" w:firstRow="1" w:lastRow="0" w:firstColumn="1" w:lastColumn="0" w:noHBand="0" w:noVBand="1"/>
      </w:tblPr>
      <w:tblGrid>
        <w:gridCol w:w="9016"/>
      </w:tblGrid>
      <w:tr w:rsidR="00333683" w:rsidRPr="00F70905" w14:paraId="040B89C1" w14:textId="77777777" w:rsidTr="68AB20C5">
        <w:tc>
          <w:tcPr>
            <w:tcW w:w="10140" w:type="dxa"/>
          </w:tcPr>
          <w:p w14:paraId="1F209E48" w14:textId="3161A888" w:rsidR="00333683" w:rsidRPr="00F70905" w:rsidRDefault="00333683" w:rsidP="00333683">
            <w:pPr>
              <w:rPr>
                <w:rFonts w:eastAsia="Arial" w:cstheme="minorHAnsi"/>
                <w:b/>
              </w:rPr>
            </w:pPr>
            <w:r w:rsidRPr="00F70905">
              <w:rPr>
                <w:rFonts w:eastAsia="Arial" w:cstheme="minorHAnsi"/>
                <w:b/>
              </w:rPr>
              <w:t>3.  Principal accountabilities</w:t>
            </w:r>
          </w:p>
          <w:p w14:paraId="4164EC8C" w14:textId="77777777" w:rsidR="00333683" w:rsidRPr="00F70905" w:rsidRDefault="00333683" w:rsidP="00333683">
            <w:pPr>
              <w:rPr>
                <w:rFonts w:eastAsia="Arial" w:cstheme="minorHAnsi"/>
                <w:bCs/>
              </w:rPr>
            </w:pPr>
            <w:r w:rsidRPr="00F70905">
              <w:rPr>
                <w:rFonts w:eastAsia="Arial" w:cstheme="minorHAnsi"/>
                <w:i/>
              </w:rPr>
              <w:t>The 6-10 main areas of responsibility.</w:t>
            </w:r>
          </w:p>
          <w:p w14:paraId="57D3A022" w14:textId="77777777" w:rsidR="00333683" w:rsidRPr="00F70905" w:rsidRDefault="00333683" w:rsidP="00333683">
            <w:pPr>
              <w:rPr>
                <w:rFonts w:eastAsia="Arial" w:cstheme="minorHAnsi"/>
                <w:bCs/>
              </w:rPr>
            </w:pPr>
          </w:p>
          <w:p w14:paraId="01F809C4" w14:textId="77777777" w:rsidR="00311190" w:rsidRPr="00F70905" w:rsidRDefault="00311190" w:rsidP="00311190">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 xml:space="preserve">Administrative support for the development and delivery of the regional programme </w:t>
            </w:r>
          </w:p>
          <w:p w14:paraId="7C45C8AF" w14:textId="77777777" w:rsidR="00F70905" w:rsidRPr="00F70905" w:rsidRDefault="00F70905" w:rsidP="00F70905">
            <w:pPr>
              <w:overflowPunct w:val="0"/>
              <w:autoSpaceDE w:val="0"/>
              <w:autoSpaceDN w:val="0"/>
              <w:adjustRightInd w:val="0"/>
              <w:textAlignment w:val="baseline"/>
              <w:rPr>
                <w:rFonts w:cstheme="minorHAnsi"/>
              </w:rPr>
            </w:pPr>
          </w:p>
          <w:p w14:paraId="2E17E5E5" w14:textId="5AADDCCB" w:rsidR="00311190" w:rsidRPr="00F70905" w:rsidRDefault="00311190" w:rsidP="00311190">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Event management, co-ordination and hosting of training programme, including venue and speaker catering bookings; managing attendees; creation of copy for marketing</w:t>
            </w:r>
            <w:r w:rsidR="00464AE9" w:rsidRPr="00F70905">
              <w:rPr>
                <w:rFonts w:cstheme="minorHAnsi"/>
              </w:rPr>
              <w:t>, for the delivery of the regional programme</w:t>
            </w:r>
          </w:p>
          <w:p w14:paraId="15803875" w14:textId="77777777" w:rsidR="00F70905" w:rsidRPr="00F70905" w:rsidRDefault="00F70905" w:rsidP="00F70905">
            <w:pPr>
              <w:overflowPunct w:val="0"/>
              <w:autoSpaceDE w:val="0"/>
              <w:autoSpaceDN w:val="0"/>
              <w:adjustRightInd w:val="0"/>
              <w:textAlignment w:val="baseline"/>
              <w:rPr>
                <w:rFonts w:cstheme="minorHAnsi"/>
              </w:rPr>
            </w:pPr>
          </w:p>
          <w:p w14:paraId="2B60B0D7" w14:textId="6F0418CB" w:rsidR="00311190" w:rsidRPr="00F70905" w:rsidRDefault="00311190" w:rsidP="00311190">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Maintain an online presence including regular updating of website and twitter accounts so that museums and stakeholders are aware of the quality and range of the work of Museum Development Yorkshire</w:t>
            </w:r>
          </w:p>
          <w:p w14:paraId="60A41D84" w14:textId="77777777" w:rsidR="00F70905" w:rsidRPr="00F70905" w:rsidRDefault="00F70905" w:rsidP="00F70905">
            <w:pPr>
              <w:overflowPunct w:val="0"/>
              <w:autoSpaceDE w:val="0"/>
              <w:autoSpaceDN w:val="0"/>
              <w:adjustRightInd w:val="0"/>
              <w:textAlignment w:val="baseline"/>
              <w:rPr>
                <w:rFonts w:cstheme="minorHAnsi"/>
              </w:rPr>
            </w:pPr>
          </w:p>
          <w:p w14:paraId="0A8B4340" w14:textId="7D523F34" w:rsidR="00464AE9" w:rsidRPr="00F70905" w:rsidRDefault="00311190" w:rsidP="00464AE9">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Assist in development of high quality resources and support materials for Museum Development</w:t>
            </w:r>
            <w:r w:rsidR="00464AE9" w:rsidRPr="00F70905">
              <w:rPr>
                <w:rFonts w:cstheme="minorHAnsi"/>
              </w:rPr>
              <w:t xml:space="preserve"> Yorkshire for the benefit of the museums across Yorkshire and the Humber</w:t>
            </w:r>
          </w:p>
          <w:p w14:paraId="07EC3EDF" w14:textId="77777777" w:rsidR="00F70905" w:rsidRPr="00F70905" w:rsidRDefault="00F70905" w:rsidP="00F70905">
            <w:pPr>
              <w:overflowPunct w:val="0"/>
              <w:autoSpaceDE w:val="0"/>
              <w:autoSpaceDN w:val="0"/>
              <w:adjustRightInd w:val="0"/>
              <w:textAlignment w:val="baseline"/>
              <w:rPr>
                <w:rFonts w:cstheme="minorHAnsi"/>
              </w:rPr>
            </w:pPr>
          </w:p>
          <w:p w14:paraId="45A98299" w14:textId="3E5E7853" w:rsidR="00311190" w:rsidRPr="00F70905" w:rsidRDefault="00464AE9" w:rsidP="00311190">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Ma</w:t>
            </w:r>
            <w:r w:rsidR="00311190" w:rsidRPr="00F70905">
              <w:rPr>
                <w:rFonts w:cstheme="minorHAnsi"/>
              </w:rPr>
              <w:t>intain procedural notes for all MDY activities to enable succession planning and operational continuity</w:t>
            </w:r>
          </w:p>
          <w:p w14:paraId="07AA7D2D" w14:textId="77777777" w:rsidR="00F70905" w:rsidRPr="00F70905" w:rsidRDefault="00F70905" w:rsidP="00F70905">
            <w:pPr>
              <w:overflowPunct w:val="0"/>
              <w:autoSpaceDE w:val="0"/>
              <w:autoSpaceDN w:val="0"/>
              <w:adjustRightInd w:val="0"/>
              <w:textAlignment w:val="baseline"/>
              <w:rPr>
                <w:rFonts w:cstheme="minorHAnsi"/>
              </w:rPr>
            </w:pPr>
          </w:p>
          <w:p w14:paraId="130404B9" w14:textId="1B344DF1" w:rsidR="00311190" w:rsidRPr="00F70905" w:rsidRDefault="68AB20C5" w:rsidP="68AB20C5">
            <w:pPr>
              <w:pStyle w:val="ListParagraph"/>
              <w:numPr>
                <w:ilvl w:val="0"/>
                <w:numId w:val="4"/>
              </w:numPr>
              <w:overflowPunct w:val="0"/>
              <w:autoSpaceDE w:val="0"/>
              <w:autoSpaceDN w:val="0"/>
              <w:adjustRightInd w:val="0"/>
              <w:textAlignment w:val="baseline"/>
            </w:pPr>
            <w:r w:rsidRPr="68AB20C5">
              <w:t xml:space="preserve">Develop knowledge and understanding of key museum management, education and collections skills and awareness of the regional museum community. This is so that the post-holder is equipped to support the work of Museum Development Yorkshire and is equipped to apply for work within the museum or cultural sector at the end of the internship. </w:t>
            </w:r>
          </w:p>
          <w:p w14:paraId="747B4579" w14:textId="77777777" w:rsidR="00F70905" w:rsidRPr="00F70905" w:rsidRDefault="00F70905" w:rsidP="00F70905">
            <w:pPr>
              <w:overflowPunct w:val="0"/>
              <w:autoSpaceDE w:val="0"/>
              <w:autoSpaceDN w:val="0"/>
              <w:adjustRightInd w:val="0"/>
              <w:textAlignment w:val="baseline"/>
              <w:rPr>
                <w:rFonts w:cstheme="minorHAnsi"/>
              </w:rPr>
            </w:pPr>
          </w:p>
          <w:p w14:paraId="58B499DC" w14:textId="7AC572B4" w:rsidR="00311190" w:rsidRPr="00F70905" w:rsidRDefault="68AB20C5" w:rsidP="68AB20C5">
            <w:pPr>
              <w:pStyle w:val="ListParagraph"/>
              <w:numPr>
                <w:ilvl w:val="0"/>
                <w:numId w:val="4"/>
              </w:numPr>
              <w:overflowPunct w:val="0"/>
              <w:autoSpaceDE w:val="0"/>
              <w:autoSpaceDN w:val="0"/>
              <w:adjustRightInd w:val="0"/>
              <w:textAlignment w:val="baseline"/>
            </w:pPr>
            <w:r w:rsidRPr="68AB20C5">
              <w:t>Ensure tasks are completed to deadlines, prioritising were necessary, to provide Museum Development Yorkshire with accurate, timely and efficient support</w:t>
            </w:r>
          </w:p>
          <w:p w14:paraId="63E1CA1F" w14:textId="77777777" w:rsidR="00F70905" w:rsidRPr="00F70905" w:rsidRDefault="00F70905" w:rsidP="00F70905">
            <w:pPr>
              <w:overflowPunct w:val="0"/>
              <w:autoSpaceDE w:val="0"/>
              <w:autoSpaceDN w:val="0"/>
              <w:adjustRightInd w:val="0"/>
              <w:textAlignment w:val="baseline"/>
              <w:rPr>
                <w:rFonts w:cstheme="minorHAnsi"/>
              </w:rPr>
            </w:pPr>
          </w:p>
          <w:p w14:paraId="6A50F01A" w14:textId="77777777" w:rsidR="00311190" w:rsidRPr="00F70905" w:rsidRDefault="00311190" w:rsidP="00311190">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 xml:space="preserve">Demonstrate discretion and a professional attitude when handling sensitive information to maintain corporate and professional standards </w:t>
            </w:r>
          </w:p>
          <w:p w14:paraId="46BC4F08" w14:textId="77777777" w:rsidR="00F70905" w:rsidRPr="00F70905" w:rsidRDefault="00F70905" w:rsidP="00F70905">
            <w:pPr>
              <w:pStyle w:val="ListParagraph"/>
              <w:rPr>
                <w:rFonts w:cstheme="minorHAnsi"/>
              </w:rPr>
            </w:pPr>
          </w:p>
          <w:p w14:paraId="6A32E436" w14:textId="77777777" w:rsidR="00CB051C" w:rsidRPr="00F70905" w:rsidRDefault="68AB20C5" w:rsidP="68AB20C5">
            <w:pPr>
              <w:pStyle w:val="ListParagraph"/>
              <w:numPr>
                <w:ilvl w:val="0"/>
                <w:numId w:val="4"/>
              </w:numPr>
            </w:pPr>
            <w:r w:rsidRPr="68AB20C5">
              <w:rPr>
                <w:lang w:eastAsia="en-GB"/>
              </w:rPr>
              <w:t>Promote and develop equality and diversity in line with YMT Equality Statement.</w:t>
            </w:r>
          </w:p>
          <w:p w14:paraId="634F7702" w14:textId="1A8D65C6" w:rsidR="68AB20C5" w:rsidRDefault="68AB20C5" w:rsidP="68AB20C5">
            <w:pPr>
              <w:pStyle w:val="NormalWeb"/>
              <w:jc w:val="both"/>
              <w:rPr>
                <w:rFonts w:asciiTheme="minorHAnsi" w:hAnsiTheme="minorHAnsi" w:cstheme="minorBidi"/>
                <w:b/>
                <w:bCs/>
              </w:rPr>
            </w:pPr>
          </w:p>
          <w:p w14:paraId="0881F907" w14:textId="77777777" w:rsidR="00CB051C" w:rsidRPr="00F70905" w:rsidRDefault="00CB051C" w:rsidP="00CB051C">
            <w:pPr>
              <w:pStyle w:val="NormalWeb"/>
              <w:jc w:val="both"/>
              <w:rPr>
                <w:rFonts w:asciiTheme="minorHAnsi" w:hAnsiTheme="minorHAnsi" w:cstheme="minorHAnsi"/>
                <w:b/>
              </w:rPr>
            </w:pPr>
            <w:r w:rsidRPr="00F70905">
              <w:rPr>
                <w:rFonts w:asciiTheme="minorHAnsi" w:hAnsiTheme="minorHAnsi" w:cstheme="minorHAnsi"/>
                <w:b/>
              </w:rPr>
              <w:t>Other duties</w:t>
            </w:r>
          </w:p>
          <w:p w14:paraId="7D3B3FBB" w14:textId="77777777" w:rsidR="00CB051C" w:rsidRPr="00F70905" w:rsidRDefault="00CB051C" w:rsidP="00394803">
            <w:pPr>
              <w:pStyle w:val="ListParagraph"/>
              <w:numPr>
                <w:ilvl w:val="0"/>
                <w:numId w:val="5"/>
              </w:numPr>
              <w:rPr>
                <w:rFonts w:cstheme="minorHAnsi"/>
                <w:lang w:eastAsia="en-GB"/>
              </w:rPr>
            </w:pPr>
            <w:r w:rsidRPr="00F70905">
              <w:rPr>
                <w:rFonts w:cstheme="minorHAnsi"/>
                <w:lang w:eastAsia="en-GB"/>
              </w:rPr>
              <w:t>Other duties may be required from time to time which are consistent with the grading of this post</w:t>
            </w:r>
          </w:p>
          <w:p w14:paraId="2926F18E" w14:textId="77777777" w:rsidR="00394803" w:rsidRPr="00F70905" w:rsidRDefault="00394803" w:rsidP="00394803">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You may be required to travel regionally or nationally to ensure effective programme delivery</w:t>
            </w:r>
          </w:p>
          <w:p w14:paraId="560D8BA8" w14:textId="77777777" w:rsidR="00394803" w:rsidRPr="00F70905" w:rsidRDefault="00394803" w:rsidP="00394803">
            <w:pPr>
              <w:pStyle w:val="ListParagraph"/>
              <w:numPr>
                <w:ilvl w:val="0"/>
                <w:numId w:val="4"/>
              </w:numPr>
              <w:overflowPunct w:val="0"/>
              <w:autoSpaceDE w:val="0"/>
              <w:autoSpaceDN w:val="0"/>
              <w:adjustRightInd w:val="0"/>
              <w:textAlignment w:val="baseline"/>
              <w:rPr>
                <w:rFonts w:cstheme="minorHAnsi"/>
              </w:rPr>
            </w:pPr>
            <w:r w:rsidRPr="00F70905">
              <w:rPr>
                <w:rFonts w:cstheme="minorHAnsi"/>
              </w:rPr>
              <w:t>You will be expected to occasionally work evenings or weekends to best support regional museums</w:t>
            </w:r>
          </w:p>
          <w:p w14:paraId="3F7E104D" w14:textId="77777777" w:rsidR="00394803" w:rsidRPr="00F70905" w:rsidRDefault="00394803" w:rsidP="00CB051C">
            <w:pPr>
              <w:rPr>
                <w:rFonts w:cstheme="minorHAnsi"/>
                <w:lang w:eastAsia="en-GB"/>
              </w:rPr>
            </w:pPr>
          </w:p>
          <w:p w14:paraId="07B69F57" w14:textId="77777777" w:rsidR="00333683" w:rsidRPr="00F70905" w:rsidRDefault="00333683" w:rsidP="00333683">
            <w:pPr>
              <w:rPr>
                <w:rFonts w:eastAsia="Arial" w:cstheme="minorHAnsi"/>
                <w:bCs/>
              </w:rPr>
            </w:pPr>
          </w:p>
        </w:tc>
      </w:tr>
    </w:tbl>
    <w:p w14:paraId="49B0521E" w14:textId="77777777" w:rsidR="00333683" w:rsidRPr="00F70905" w:rsidRDefault="00333683" w:rsidP="00333683">
      <w:pPr>
        <w:rPr>
          <w:rFonts w:eastAsia="Arial" w:cstheme="minorHAnsi"/>
        </w:rPr>
      </w:pPr>
    </w:p>
    <w:tbl>
      <w:tblPr>
        <w:tblStyle w:val="TableGrid"/>
        <w:tblW w:w="0" w:type="auto"/>
        <w:tblLook w:val="04A0" w:firstRow="1" w:lastRow="0" w:firstColumn="1" w:lastColumn="0" w:noHBand="0" w:noVBand="1"/>
      </w:tblPr>
      <w:tblGrid>
        <w:gridCol w:w="9016"/>
      </w:tblGrid>
      <w:tr w:rsidR="00333683" w:rsidRPr="00F70905" w14:paraId="1B09E0C2" w14:textId="77777777" w:rsidTr="4C8B5BA3">
        <w:tc>
          <w:tcPr>
            <w:tcW w:w="9016" w:type="dxa"/>
          </w:tcPr>
          <w:p w14:paraId="0C4B3669" w14:textId="56515C9C" w:rsidR="00333683" w:rsidRPr="00F70905" w:rsidRDefault="00333683" w:rsidP="00333683">
            <w:pPr>
              <w:rPr>
                <w:rFonts w:eastAsia="Arial" w:cstheme="minorHAnsi"/>
                <w:b/>
              </w:rPr>
            </w:pPr>
            <w:r w:rsidRPr="00F70905">
              <w:rPr>
                <w:rFonts w:eastAsia="Arial" w:cstheme="minorHAnsi"/>
                <w:lang w:val="en-US"/>
              </w:rPr>
              <w:br w:type="page"/>
            </w:r>
            <w:r w:rsidRPr="00F70905">
              <w:rPr>
                <w:rFonts w:eastAsia="Arial" w:cstheme="minorHAnsi"/>
                <w:b/>
              </w:rPr>
              <w:t>4.  Key performance measures</w:t>
            </w:r>
          </w:p>
          <w:p w14:paraId="3C730C59" w14:textId="77777777" w:rsidR="00333683" w:rsidRPr="00F70905" w:rsidRDefault="00333683" w:rsidP="00333683">
            <w:pPr>
              <w:rPr>
                <w:rFonts w:eastAsia="Arial" w:cstheme="minorHAnsi"/>
                <w:bCs/>
              </w:rPr>
            </w:pPr>
            <w:r w:rsidRPr="00F70905">
              <w:rPr>
                <w:rFonts w:eastAsia="Arial" w:cstheme="minorHAnsi"/>
                <w:i/>
              </w:rPr>
              <w:t>How will success in the job be measured? These should relate to the principal accountabilities.</w:t>
            </w:r>
          </w:p>
          <w:p w14:paraId="24AD80A2" w14:textId="77777777" w:rsidR="00333683" w:rsidRPr="00F70905" w:rsidRDefault="00333683" w:rsidP="00333683">
            <w:pPr>
              <w:rPr>
                <w:rFonts w:eastAsia="Arial" w:cstheme="minorHAnsi"/>
                <w:bCs/>
              </w:rPr>
            </w:pPr>
          </w:p>
          <w:p w14:paraId="2F2C9993" w14:textId="04FED611" w:rsidR="002C5932" w:rsidRPr="00841BAD" w:rsidRDefault="4C8B5BA3" w:rsidP="4C8B5BA3">
            <w:pPr>
              <w:rPr>
                <w:rFonts w:eastAsia="Arial"/>
              </w:rPr>
            </w:pPr>
            <w:r w:rsidRPr="4C8B5BA3">
              <w:rPr>
                <w:rFonts w:eastAsia="Arial"/>
              </w:rPr>
              <w:t>Average 28 day twitter engagement rate to be over 1.5% (average/good engagement) to be checked quarterly</w:t>
            </w:r>
          </w:p>
          <w:p w14:paraId="4360094B" w14:textId="76461A51" w:rsidR="00360396" w:rsidRPr="00F70905" w:rsidRDefault="00EE15BB" w:rsidP="00333683">
            <w:pPr>
              <w:rPr>
                <w:rFonts w:eastAsia="Arial" w:cstheme="minorHAnsi"/>
                <w:bCs/>
              </w:rPr>
            </w:pPr>
            <w:r>
              <w:rPr>
                <w:rFonts w:eastAsia="Arial" w:cstheme="minorHAnsi"/>
                <w:bCs/>
              </w:rPr>
              <w:t xml:space="preserve">80% of feedback for </w:t>
            </w:r>
            <w:r w:rsidR="00360396" w:rsidRPr="00F70905">
              <w:rPr>
                <w:rFonts w:eastAsia="Arial" w:cstheme="minorHAnsi"/>
                <w:bCs/>
              </w:rPr>
              <w:t xml:space="preserve">Event Organisation </w:t>
            </w:r>
            <w:r w:rsidR="006F0C38" w:rsidRPr="00F70905">
              <w:rPr>
                <w:rFonts w:eastAsia="Arial" w:cstheme="minorHAnsi"/>
                <w:bCs/>
              </w:rPr>
              <w:t>rated good or excellent</w:t>
            </w:r>
          </w:p>
          <w:p w14:paraId="5D0C6442" w14:textId="24C3B851" w:rsidR="002C5932" w:rsidRPr="00F70905" w:rsidRDefault="68AB20C5" w:rsidP="68AB20C5">
            <w:pPr>
              <w:rPr>
                <w:rFonts w:eastAsia="Arial"/>
              </w:rPr>
            </w:pPr>
            <w:r w:rsidRPr="68AB20C5">
              <w:rPr>
                <w:rFonts w:eastAsia="Arial"/>
              </w:rPr>
              <w:t>100% of evaluations processed for training evaluation data reporting</w:t>
            </w:r>
          </w:p>
          <w:p w14:paraId="3F6F193C" w14:textId="637A6031" w:rsidR="002C5932" w:rsidRPr="00F70905" w:rsidRDefault="68AB20C5" w:rsidP="68AB20C5">
            <w:pPr>
              <w:rPr>
                <w:rFonts w:eastAsia="Arial"/>
              </w:rPr>
            </w:pPr>
            <w:r w:rsidRPr="68AB20C5">
              <w:rPr>
                <w:rFonts w:eastAsia="Arial"/>
              </w:rPr>
              <w:t>Ensure delivery of 12x regional museum events per annum</w:t>
            </w:r>
          </w:p>
          <w:p w14:paraId="2427E3CC" w14:textId="77777777" w:rsidR="002C5932" w:rsidRPr="00F70905" w:rsidRDefault="002C5932" w:rsidP="00333683">
            <w:pPr>
              <w:rPr>
                <w:rFonts w:eastAsia="Arial" w:cstheme="minorHAnsi"/>
                <w:bCs/>
              </w:rPr>
            </w:pPr>
          </w:p>
          <w:p w14:paraId="295ACA26" w14:textId="77777777" w:rsidR="00333683" w:rsidRPr="00F70905" w:rsidRDefault="00333683" w:rsidP="00333683">
            <w:pPr>
              <w:rPr>
                <w:rFonts w:eastAsia="Arial" w:cstheme="minorHAnsi"/>
                <w:bCs/>
                <w:lang w:val="en-US"/>
              </w:rPr>
            </w:pPr>
          </w:p>
        </w:tc>
      </w:tr>
    </w:tbl>
    <w:p w14:paraId="65003ADB" w14:textId="77777777" w:rsidR="00333683" w:rsidRPr="00F70905" w:rsidRDefault="00333683" w:rsidP="00333683">
      <w:pPr>
        <w:rPr>
          <w:rFonts w:eastAsia="Arial" w:cstheme="minorHAnsi"/>
        </w:rPr>
      </w:pPr>
    </w:p>
    <w:tbl>
      <w:tblPr>
        <w:tblStyle w:val="TableGrid"/>
        <w:tblW w:w="0" w:type="auto"/>
        <w:tblLook w:val="04A0" w:firstRow="1" w:lastRow="0" w:firstColumn="1" w:lastColumn="0" w:noHBand="0" w:noVBand="1"/>
      </w:tblPr>
      <w:tblGrid>
        <w:gridCol w:w="9016"/>
      </w:tblGrid>
      <w:tr w:rsidR="002C5932" w:rsidRPr="00F70905" w14:paraId="09A99B7C" w14:textId="77777777" w:rsidTr="68AB20C5">
        <w:tc>
          <w:tcPr>
            <w:tcW w:w="9016" w:type="dxa"/>
          </w:tcPr>
          <w:p w14:paraId="54DECF3B" w14:textId="7F424168" w:rsidR="002C5932" w:rsidRPr="00F70905" w:rsidRDefault="002C5932" w:rsidP="002C5932">
            <w:pPr>
              <w:rPr>
                <w:rFonts w:eastAsia="Arial" w:cstheme="minorHAnsi"/>
                <w:b/>
              </w:rPr>
            </w:pPr>
            <w:r w:rsidRPr="00F70905">
              <w:rPr>
                <w:rFonts w:eastAsia="Arial" w:cstheme="minorHAnsi"/>
                <w:b/>
              </w:rPr>
              <w:t>5.  Knowledge, skills</w:t>
            </w:r>
            <w:r w:rsidR="00CB051C" w:rsidRPr="00F70905">
              <w:rPr>
                <w:rFonts w:eastAsia="Arial" w:cstheme="minorHAnsi"/>
                <w:b/>
              </w:rPr>
              <w:t>,</w:t>
            </w:r>
            <w:r w:rsidRPr="00F70905">
              <w:rPr>
                <w:rFonts w:eastAsia="Arial" w:cstheme="minorHAnsi"/>
                <w:b/>
              </w:rPr>
              <w:t xml:space="preserve"> experience</w:t>
            </w:r>
            <w:r w:rsidR="00CB051C" w:rsidRPr="00F70905">
              <w:rPr>
                <w:rFonts w:eastAsia="Arial" w:cstheme="minorHAnsi"/>
                <w:b/>
              </w:rPr>
              <w:t xml:space="preserve"> and behaviours</w:t>
            </w:r>
          </w:p>
          <w:p w14:paraId="02C0E4F3" w14:textId="77777777" w:rsidR="002C5932" w:rsidRPr="00F70905" w:rsidRDefault="002C5932" w:rsidP="002C5932">
            <w:pPr>
              <w:rPr>
                <w:rFonts w:eastAsia="Arial" w:cstheme="minorHAnsi"/>
                <w:i/>
              </w:rPr>
            </w:pPr>
            <w:r w:rsidRPr="00F70905">
              <w:rPr>
                <w:rFonts w:eastAsia="Arial" w:cstheme="minorHAnsi"/>
                <w:i/>
              </w:rPr>
              <w:t xml:space="preserve">What is required for fully acceptable performance in the job? </w:t>
            </w:r>
          </w:p>
          <w:p w14:paraId="3D1C01F0" w14:textId="77777777" w:rsidR="002C5932" w:rsidRPr="00F70905" w:rsidRDefault="002C5932" w:rsidP="002C5932">
            <w:pPr>
              <w:rPr>
                <w:rFonts w:eastAsia="Arial" w:cstheme="minorHAnsi"/>
                <w:i/>
              </w:rPr>
            </w:pPr>
          </w:p>
          <w:p w14:paraId="2F7EF9F4" w14:textId="00AF0E70" w:rsidR="00CB051C" w:rsidRPr="00F70905" w:rsidRDefault="00CB051C" w:rsidP="00CB051C">
            <w:pPr>
              <w:rPr>
                <w:rFonts w:cstheme="minorHAnsi"/>
                <w:b/>
              </w:rPr>
            </w:pPr>
            <w:r w:rsidRPr="00F70905">
              <w:rPr>
                <w:rFonts w:cstheme="minorHAnsi"/>
                <w:b/>
              </w:rPr>
              <w:t>Knowledge</w:t>
            </w:r>
          </w:p>
          <w:p w14:paraId="7FC3F9B9" w14:textId="77777777" w:rsidR="00B24CFF" w:rsidRPr="00EE15BB" w:rsidRDefault="0032253E" w:rsidP="007D3197">
            <w:pPr>
              <w:pStyle w:val="ListParagraph"/>
              <w:numPr>
                <w:ilvl w:val="0"/>
                <w:numId w:val="2"/>
              </w:numPr>
              <w:rPr>
                <w:rFonts w:cstheme="minorHAnsi"/>
                <w:b/>
              </w:rPr>
            </w:pPr>
            <w:r w:rsidRPr="00F70905">
              <w:rPr>
                <w:rFonts w:cstheme="minorHAnsi"/>
              </w:rPr>
              <w:t>Knowledge of national or regional museum issues</w:t>
            </w:r>
          </w:p>
          <w:p w14:paraId="56C998C2" w14:textId="444B08B8" w:rsidR="00CB051C" w:rsidRPr="003031DF" w:rsidRDefault="00B24CFF" w:rsidP="68AB20C5">
            <w:pPr>
              <w:pStyle w:val="ListParagraph"/>
              <w:numPr>
                <w:ilvl w:val="0"/>
                <w:numId w:val="2"/>
              </w:numPr>
              <w:rPr>
                <w:rFonts w:cstheme="minorHAnsi"/>
                <w:b/>
                <w:bCs/>
              </w:rPr>
            </w:pPr>
            <w:r w:rsidRPr="003031DF">
              <w:rPr>
                <w:rStyle w:val="normaltextrun"/>
                <w:rFonts w:cstheme="minorHAnsi"/>
                <w:color w:val="000000"/>
                <w:shd w:val="clear" w:color="auto" w:fill="FFFFFF"/>
              </w:rPr>
              <w:t>Understanding of social media and website Content Management Systems</w:t>
            </w:r>
            <w:r w:rsidRPr="003031DF">
              <w:rPr>
                <w:rStyle w:val="eop"/>
                <w:rFonts w:cstheme="minorHAnsi"/>
                <w:color w:val="000000"/>
                <w:shd w:val="clear" w:color="auto" w:fill="FFFFFF"/>
              </w:rPr>
              <w:t> </w:t>
            </w:r>
          </w:p>
          <w:p w14:paraId="36A80FF3" w14:textId="68789C97" w:rsidR="00CB051C" w:rsidRPr="00F70905" w:rsidRDefault="00CB051C" w:rsidP="00CB051C">
            <w:pPr>
              <w:rPr>
                <w:rFonts w:cstheme="minorHAnsi"/>
              </w:rPr>
            </w:pPr>
          </w:p>
          <w:p w14:paraId="761C3959" w14:textId="666E5D2C" w:rsidR="00CB051C" w:rsidRPr="00F70905" w:rsidRDefault="00CB051C" w:rsidP="00CB051C">
            <w:pPr>
              <w:rPr>
                <w:rFonts w:cstheme="minorHAnsi"/>
                <w:b/>
              </w:rPr>
            </w:pPr>
            <w:r w:rsidRPr="00F70905">
              <w:rPr>
                <w:rFonts w:cstheme="minorHAnsi"/>
                <w:b/>
              </w:rPr>
              <w:t>Skills</w:t>
            </w:r>
          </w:p>
          <w:p w14:paraId="41395A4D" w14:textId="3BBFC411" w:rsidR="00CB6B81" w:rsidRPr="00F70905" w:rsidRDefault="00360396" w:rsidP="007D3197">
            <w:pPr>
              <w:pStyle w:val="ListParagraph"/>
              <w:numPr>
                <w:ilvl w:val="0"/>
                <w:numId w:val="2"/>
              </w:numPr>
              <w:rPr>
                <w:rFonts w:cstheme="minorHAnsi"/>
              </w:rPr>
            </w:pPr>
            <w:r w:rsidRPr="00F70905">
              <w:rPr>
                <w:rFonts w:cstheme="minorHAnsi"/>
              </w:rPr>
              <w:t>C</w:t>
            </w:r>
            <w:r w:rsidR="00CB6B81" w:rsidRPr="00F70905">
              <w:rPr>
                <w:rFonts w:cstheme="minorHAnsi"/>
              </w:rPr>
              <w:t xml:space="preserve">ommunication </w:t>
            </w:r>
            <w:r w:rsidRPr="00F70905">
              <w:rPr>
                <w:rFonts w:cstheme="minorHAnsi"/>
              </w:rPr>
              <w:t>- oral and written</w:t>
            </w:r>
          </w:p>
          <w:p w14:paraId="75F000AC" w14:textId="77777777" w:rsidR="00464AE9" w:rsidRPr="00F70905" w:rsidRDefault="00CB6B81" w:rsidP="007D3197">
            <w:pPr>
              <w:pStyle w:val="ListParagraph"/>
              <w:numPr>
                <w:ilvl w:val="0"/>
                <w:numId w:val="2"/>
              </w:numPr>
              <w:rPr>
                <w:rFonts w:cstheme="minorHAnsi"/>
              </w:rPr>
            </w:pPr>
            <w:r w:rsidRPr="00F70905">
              <w:rPr>
                <w:rFonts w:cstheme="minorHAnsi"/>
              </w:rPr>
              <w:t xml:space="preserve">High attention to detail </w:t>
            </w:r>
          </w:p>
          <w:p w14:paraId="319AB213" w14:textId="77777777" w:rsidR="007C3417" w:rsidRDefault="00464AE9" w:rsidP="007D3197">
            <w:pPr>
              <w:pStyle w:val="ListParagraph"/>
              <w:numPr>
                <w:ilvl w:val="0"/>
                <w:numId w:val="2"/>
              </w:numPr>
              <w:rPr>
                <w:rFonts w:cstheme="minorHAnsi"/>
              </w:rPr>
            </w:pPr>
            <w:r w:rsidRPr="00F70905">
              <w:rPr>
                <w:rFonts w:cstheme="minorHAnsi"/>
              </w:rPr>
              <w:t>G</w:t>
            </w:r>
            <w:r w:rsidR="00CB6B81" w:rsidRPr="00F70905">
              <w:rPr>
                <w:rFonts w:cstheme="minorHAnsi"/>
              </w:rPr>
              <w:t>ood standard of numeracy and literacy</w:t>
            </w:r>
          </w:p>
          <w:p w14:paraId="790B7FA3" w14:textId="0B3546A0" w:rsidR="007C3417" w:rsidRPr="00253698" w:rsidRDefault="007C3417" w:rsidP="007C3417">
            <w:pPr>
              <w:pStyle w:val="ListParagraph"/>
              <w:numPr>
                <w:ilvl w:val="1"/>
                <w:numId w:val="2"/>
              </w:numPr>
              <w:rPr>
                <w:rFonts w:cstheme="minorHAnsi"/>
              </w:rPr>
            </w:pPr>
            <w:r w:rsidRPr="00253698">
              <w:rPr>
                <w:rFonts w:cstheme="minorHAnsi"/>
              </w:rPr>
              <w:t xml:space="preserve">Level 2/GCSE 9-4 or A*-C or equivalent in English and Maths </w:t>
            </w:r>
          </w:p>
          <w:p w14:paraId="2021E783" w14:textId="5DDBD23D" w:rsidR="00CB6B81" w:rsidRPr="00253698" w:rsidRDefault="007C3417" w:rsidP="007C3417">
            <w:pPr>
              <w:pStyle w:val="ListParagraph"/>
              <w:numPr>
                <w:ilvl w:val="1"/>
                <w:numId w:val="2"/>
              </w:numPr>
              <w:rPr>
                <w:rFonts w:cstheme="minorHAnsi"/>
              </w:rPr>
            </w:pPr>
            <w:bookmarkStart w:id="0" w:name="_GoBack"/>
            <w:r w:rsidRPr="00253698">
              <w:rPr>
                <w:rFonts w:cstheme="minorHAnsi"/>
              </w:rPr>
              <w:lastRenderedPageBreak/>
              <w:t>Level 3/ AS Level or equivalent in any subject</w:t>
            </w:r>
            <w:bookmarkEnd w:id="0"/>
          </w:p>
          <w:p w14:paraId="13340003" w14:textId="3FC0FD6E" w:rsidR="00CB051C" w:rsidRPr="00F70905" w:rsidRDefault="00CB051C" w:rsidP="007D3197">
            <w:pPr>
              <w:pStyle w:val="ListParagraph"/>
              <w:numPr>
                <w:ilvl w:val="0"/>
                <w:numId w:val="2"/>
              </w:numPr>
              <w:rPr>
                <w:rFonts w:cstheme="minorHAnsi"/>
              </w:rPr>
            </w:pPr>
            <w:r w:rsidRPr="00F70905">
              <w:rPr>
                <w:rFonts w:cstheme="minorHAnsi"/>
              </w:rPr>
              <w:t>YMT has a strategic commitment to increasing its digital skill base. The post holder should be able to demonstrate competence in one or more of the following areas:</w:t>
            </w:r>
          </w:p>
          <w:p w14:paraId="4CF12AB0" w14:textId="77777777" w:rsidR="00CB051C" w:rsidRPr="00F70905" w:rsidRDefault="00CB051C" w:rsidP="007D3197">
            <w:pPr>
              <w:pStyle w:val="ListParagraph"/>
              <w:numPr>
                <w:ilvl w:val="1"/>
                <w:numId w:val="2"/>
              </w:numPr>
              <w:rPr>
                <w:rFonts w:cstheme="minorHAnsi"/>
              </w:rPr>
            </w:pPr>
            <w:r w:rsidRPr="00F70905">
              <w:rPr>
                <w:rFonts w:cstheme="minorHAnsi"/>
              </w:rPr>
              <w:t>Digital recording – e.g. photography, sound, video</w:t>
            </w:r>
          </w:p>
          <w:p w14:paraId="5AFF733C" w14:textId="77777777" w:rsidR="00CB051C" w:rsidRPr="00F70905" w:rsidRDefault="00CB051C" w:rsidP="007D3197">
            <w:pPr>
              <w:pStyle w:val="ListParagraph"/>
              <w:numPr>
                <w:ilvl w:val="1"/>
                <w:numId w:val="2"/>
              </w:numPr>
              <w:rPr>
                <w:rFonts w:cstheme="minorHAnsi"/>
              </w:rPr>
            </w:pPr>
            <w:r w:rsidRPr="00F70905">
              <w:rPr>
                <w:rFonts w:cstheme="minorHAnsi"/>
              </w:rPr>
              <w:t>Social networking – e.g. twitter, Facebook</w:t>
            </w:r>
          </w:p>
          <w:p w14:paraId="32F93CEC" w14:textId="1EA2FEB5" w:rsidR="00CB051C" w:rsidRPr="00F70905" w:rsidRDefault="00CB051C" w:rsidP="00CB051C">
            <w:pPr>
              <w:rPr>
                <w:rFonts w:cstheme="minorHAnsi"/>
              </w:rPr>
            </w:pPr>
          </w:p>
          <w:p w14:paraId="6E12187A" w14:textId="115B1D1D" w:rsidR="00CB051C" w:rsidRPr="00F70905" w:rsidRDefault="00CB051C" w:rsidP="00CB051C">
            <w:pPr>
              <w:rPr>
                <w:rFonts w:cstheme="minorHAnsi"/>
                <w:b/>
              </w:rPr>
            </w:pPr>
            <w:r w:rsidRPr="00F70905">
              <w:rPr>
                <w:rFonts w:cstheme="minorHAnsi"/>
                <w:b/>
              </w:rPr>
              <w:t>Experience</w:t>
            </w:r>
          </w:p>
          <w:p w14:paraId="30EDC6F7" w14:textId="6958E18B" w:rsidR="00CB6B81" w:rsidRPr="00253698" w:rsidRDefault="00360396" w:rsidP="007D3197">
            <w:pPr>
              <w:pStyle w:val="ListParagraph"/>
              <w:numPr>
                <w:ilvl w:val="0"/>
                <w:numId w:val="2"/>
              </w:numPr>
              <w:overflowPunct w:val="0"/>
              <w:autoSpaceDE w:val="0"/>
              <w:autoSpaceDN w:val="0"/>
              <w:adjustRightInd w:val="0"/>
              <w:textAlignment w:val="baseline"/>
              <w:rPr>
                <w:rFonts w:cstheme="minorHAnsi"/>
                <w:szCs w:val="24"/>
              </w:rPr>
            </w:pPr>
            <w:r w:rsidRPr="00253698">
              <w:rPr>
                <w:rFonts w:eastAsia="Arial" w:cstheme="minorHAnsi"/>
              </w:rPr>
              <w:t>W</w:t>
            </w:r>
            <w:r w:rsidR="00CB6B81" w:rsidRPr="00253698">
              <w:rPr>
                <w:rFonts w:eastAsia="Arial" w:cstheme="minorHAnsi"/>
              </w:rPr>
              <w:t>orking or volunteering in museums or galleries</w:t>
            </w:r>
            <w:r w:rsidR="003031DF" w:rsidRPr="00253698">
              <w:rPr>
                <w:rFonts w:eastAsia="Arial" w:cstheme="minorHAnsi"/>
              </w:rPr>
              <w:t xml:space="preserve"> </w:t>
            </w:r>
            <w:r w:rsidR="003031DF" w:rsidRPr="00253698">
              <w:rPr>
                <w:rFonts w:eastAsia="Arial"/>
              </w:rPr>
              <w:t>(desirable but not required)</w:t>
            </w:r>
            <w:r w:rsidR="00CB6B81" w:rsidRPr="00253698">
              <w:rPr>
                <w:rFonts w:eastAsia="Arial" w:cstheme="minorHAnsi"/>
              </w:rPr>
              <w:t xml:space="preserve"> </w:t>
            </w:r>
          </w:p>
          <w:p w14:paraId="2CF6ADAD" w14:textId="435C72C8" w:rsidR="00CB6B81" w:rsidRPr="00F70905" w:rsidRDefault="68AB20C5" w:rsidP="68AB20C5">
            <w:pPr>
              <w:pStyle w:val="ListParagraph"/>
              <w:numPr>
                <w:ilvl w:val="0"/>
                <w:numId w:val="2"/>
              </w:numPr>
              <w:overflowPunct w:val="0"/>
              <w:autoSpaceDE w:val="0"/>
              <w:autoSpaceDN w:val="0"/>
              <w:adjustRightInd w:val="0"/>
              <w:textAlignment w:val="baseline"/>
            </w:pPr>
            <w:r w:rsidRPr="68AB20C5">
              <w:rPr>
                <w:rFonts w:eastAsia="Arial"/>
              </w:rPr>
              <w:t xml:space="preserve">Co-ordinating events and meetings </w:t>
            </w:r>
          </w:p>
          <w:p w14:paraId="7707B6B7" w14:textId="619DEDA3" w:rsidR="68AB20C5" w:rsidRDefault="68AB20C5" w:rsidP="68AB20C5">
            <w:pPr>
              <w:pStyle w:val="ListParagraph"/>
              <w:numPr>
                <w:ilvl w:val="0"/>
                <w:numId w:val="2"/>
              </w:numPr>
            </w:pPr>
            <w:r w:rsidRPr="68AB20C5">
              <w:rPr>
                <w:rFonts w:eastAsia="Arial"/>
              </w:rPr>
              <w:t>Administration within a work environment</w:t>
            </w:r>
          </w:p>
          <w:p w14:paraId="07EC7F97" w14:textId="77777777" w:rsidR="00CB051C" w:rsidRPr="00F70905" w:rsidRDefault="00CB051C" w:rsidP="00CB051C">
            <w:pPr>
              <w:rPr>
                <w:rFonts w:cstheme="minorHAnsi"/>
              </w:rPr>
            </w:pPr>
          </w:p>
          <w:p w14:paraId="0BAAD5F4" w14:textId="4D13FF3F" w:rsidR="00CB051C" w:rsidRPr="00F70905" w:rsidRDefault="00CB051C" w:rsidP="00CB051C">
            <w:pPr>
              <w:rPr>
                <w:rFonts w:cstheme="minorHAnsi"/>
                <w:b/>
              </w:rPr>
            </w:pPr>
            <w:r w:rsidRPr="00F70905">
              <w:rPr>
                <w:rFonts w:cstheme="minorHAnsi"/>
                <w:b/>
              </w:rPr>
              <w:t>Behaviours</w:t>
            </w:r>
          </w:p>
          <w:p w14:paraId="59493891" w14:textId="77777777" w:rsidR="00CB6B81" w:rsidRPr="00F70905" w:rsidRDefault="00CB6B81" w:rsidP="007D3197">
            <w:pPr>
              <w:pStyle w:val="ListParagraph"/>
              <w:numPr>
                <w:ilvl w:val="0"/>
                <w:numId w:val="2"/>
              </w:numPr>
              <w:overflowPunct w:val="0"/>
              <w:autoSpaceDE w:val="0"/>
              <w:autoSpaceDN w:val="0"/>
              <w:adjustRightInd w:val="0"/>
              <w:textAlignment w:val="baseline"/>
              <w:rPr>
                <w:rFonts w:eastAsia="Arial" w:cstheme="minorHAnsi"/>
              </w:rPr>
            </w:pPr>
            <w:r w:rsidRPr="00F70905">
              <w:rPr>
                <w:rFonts w:eastAsia="Arial" w:cstheme="minorHAnsi"/>
              </w:rPr>
              <w:t>Expectation and willingness to develop professionally, an ambition to work and demonstrable interest in the museum and cultural sector</w:t>
            </w:r>
          </w:p>
          <w:p w14:paraId="28D574A0" w14:textId="77777777" w:rsidR="00CB051C" w:rsidRPr="00F70905" w:rsidRDefault="00CB051C" w:rsidP="007D3197">
            <w:pPr>
              <w:pStyle w:val="ListParagraph"/>
              <w:numPr>
                <w:ilvl w:val="0"/>
                <w:numId w:val="2"/>
              </w:numPr>
              <w:rPr>
                <w:rFonts w:cstheme="minorHAnsi"/>
              </w:rPr>
            </w:pPr>
            <w:r w:rsidRPr="00F70905">
              <w:rPr>
                <w:rFonts w:cstheme="minorHAnsi"/>
              </w:rPr>
              <w:t>Commitment to equality and diversity and an understanding of how this commitment applies to this role.</w:t>
            </w:r>
          </w:p>
          <w:p w14:paraId="241F72BC" w14:textId="77777777" w:rsidR="00CB6B81" w:rsidRPr="00F70905" w:rsidRDefault="00CB6B81" w:rsidP="007D3197">
            <w:pPr>
              <w:pStyle w:val="ListParagraph"/>
              <w:numPr>
                <w:ilvl w:val="0"/>
                <w:numId w:val="2"/>
              </w:numPr>
              <w:overflowPunct w:val="0"/>
              <w:autoSpaceDE w:val="0"/>
              <w:autoSpaceDN w:val="0"/>
              <w:adjustRightInd w:val="0"/>
              <w:textAlignment w:val="baseline"/>
              <w:rPr>
                <w:rFonts w:cstheme="minorHAnsi"/>
              </w:rPr>
            </w:pPr>
            <w:r w:rsidRPr="00F70905">
              <w:rPr>
                <w:rFonts w:eastAsia="Arial" w:cstheme="minorHAnsi"/>
              </w:rPr>
              <w:t>Self-motivated and a self-starter, able to work on own initiative</w:t>
            </w:r>
          </w:p>
          <w:p w14:paraId="53813D34" w14:textId="0435615C" w:rsidR="007D3197" w:rsidRPr="00F70905" w:rsidRDefault="00360396" w:rsidP="007D3197">
            <w:pPr>
              <w:pStyle w:val="ListParagraph"/>
              <w:numPr>
                <w:ilvl w:val="0"/>
                <w:numId w:val="2"/>
              </w:numPr>
              <w:overflowPunct w:val="0"/>
              <w:autoSpaceDE w:val="0"/>
              <w:autoSpaceDN w:val="0"/>
              <w:adjustRightInd w:val="0"/>
              <w:textAlignment w:val="baseline"/>
              <w:rPr>
                <w:rFonts w:eastAsia="Arial" w:cstheme="minorHAnsi"/>
              </w:rPr>
            </w:pPr>
            <w:r w:rsidRPr="00F70905">
              <w:rPr>
                <w:rFonts w:eastAsia="Arial" w:cstheme="minorHAnsi"/>
              </w:rPr>
              <w:t>Tactful and diplomatic</w:t>
            </w:r>
          </w:p>
          <w:p w14:paraId="5EB04A10" w14:textId="77777777" w:rsidR="007D3197" w:rsidRPr="00F70905" w:rsidRDefault="007D3197" w:rsidP="007D3197">
            <w:pPr>
              <w:pStyle w:val="ListParagraph"/>
              <w:numPr>
                <w:ilvl w:val="0"/>
                <w:numId w:val="2"/>
              </w:numPr>
              <w:overflowPunct w:val="0"/>
              <w:autoSpaceDE w:val="0"/>
              <w:autoSpaceDN w:val="0"/>
              <w:adjustRightInd w:val="0"/>
              <w:textAlignment w:val="baseline"/>
              <w:rPr>
                <w:rFonts w:cstheme="minorHAnsi"/>
              </w:rPr>
            </w:pPr>
            <w:r w:rsidRPr="00F70905">
              <w:rPr>
                <w:rFonts w:eastAsia="Arial" w:cstheme="minorHAnsi"/>
              </w:rPr>
              <w:t>Flexible approach to work and working hours, including evening and weekend hours.</w:t>
            </w:r>
          </w:p>
          <w:p w14:paraId="2C162540" w14:textId="77777777" w:rsidR="007D3197" w:rsidRPr="00F70905" w:rsidRDefault="007D3197" w:rsidP="007D3197">
            <w:pPr>
              <w:pStyle w:val="ListParagraph"/>
              <w:numPr>
                <w:ilvl w:val="0"/>
                <w:numId w:val="2"/>
              </w:numPr>
              <w:overflowPunct w:val="0"/>
              <w:autoSpaceDE w:val="0"/>
              <w:autoSpaceDN w:val="0"/>
              <w:adjustRightInd w:val="0"/>
              <w:textAlignment w:val="baseline"/>
              <w:rPr>
                <w:rFonts w:cstheme="minorHAnsi"/>
                <w:b/>
              </w:rPr>
            </w:pPr>
            <w:r w:rsidRPr="00F70905">
              <w:rPr>
                <w:rFonts w:eastAsia="Arial" w:cstheme="minorHAnsi"/>
              </w:rPr>
              <w:t>Ability and willingness to meet transport requirements, including regional and national travel</w:t>
            </w:r>
          </w:p>
          <w:p w14:paraId="06D59C92" w14:textId="77777777" w:rsidR="00CB6B81" w:rsidRPr="00F70905" w:rsidRDefault="00CB6B81" w:rsidP="007D3197">
            <w:pPr>
              <w:pStyle w:val="ListParagraph"/>
              <w:numPr>
                <w:ilvl w:val="0"/>
                <w:numId w:val="2"/>
              </w:numPr>
              <w:overflowPunct w:val="0"/>
              <w:autoSpaceDE w:val="0"/>
              <w:autoSpaceDN w:val="0"/>
              <w:adjustRightInd w:val="0"/>
              <w:textAlignment w:val="baseline"/>
              <w:rPr>
                <w:rFonts w:cstheme="minorHAnsi"/>
              </w:rPr>
            </w:pPr>
            <w:r w:rsidRPr="00F70905">
              <w:rPr>
                <w:rFonts w:cstheme="minorHAnsi"/>
              </w:rPr>
              <w:t>Personally resilient, able</w:t>
            </w:r>
            <w:r w:rsidRPr="00F70905">
              <w:rPr>
                <w:rFonts w:eastAsia="Arial" w:cstheme="minorHAnsi"/>
              </w:rPr>
              <w:t xml:space="preserve"> to manage workloads and be responsive to a range of working styles</w:t>
            </w:r>
          </w:p>
          <w:p w14:paraId="66AE18B6" w14:textId="76678DFB" w:rsidR="00625104" w:rsidRPr="00F70905" w:rsidRDefault="00464AE9" w:rsidP="007D3197">
            <w:pPr>
              <w:pStyle w:val="ListParagraph"/>
              <w:numPr>
                <w:ilvl w:val="0"/>
                <w:numId w:val="2"/>
              </w:numPr>
              <w:rPr>
                <w:rFonts w:cstheme="minorHAnsi"/>
              </w:rPr>
            </w:pPr>
            <w:r w:rsidRPr="00F70905">
              <w:rPr>
                <w:rFonts w:cstheme="minorHAnsi"/>
              </w:rPr>
              <w:t>Ability to complete tasks to deadlines.</w:t>
            </w:r>
          </w:p>
          <w:p w14:paraId="1FE7D739" w14:textId="2672E131" w:rsidR="00CB051C" w:rsidRPr="00F70905" w:rsidRDefault="00625104" w:rsidP="00464AE9">
            <w:pPr>
              <w:pStyle w:val="ListParagraph"/>
              <w:numPr>
                <w:ilvl w:val="0"/>
                <w:numId w:val="2"/>
              </w:numPr>
              <w:rPr>
                <w:rFonts w:cstheme="minorHAnsi"/>
              </w:rPr>
            </w:pPr>
            <w:r w:rsidRPr="00F70905">
              <w:rPr>
                <w:rFonts w:cstheme="minorHAnsi"/>
              </w:rPr>
              <w:t>Demonstrate discretion and a professional attitude when handling sensitive information to maintain corporate and professional standards</w:t>
            </w:r>
          </w:p>
          <w:p w14:paraId="52BF22DF" w14:textId="77777777" w:rsidR="002C5932" w:rsidRPr="00F70905" w:rsidRDefault="002C5932" w:rsidP="00333683">
            <w:pPr>
              <w:rPr>
                <w:rFonts w:eastAsia="Arial" w:cstheme="minorHAnsi"/>
              </w:rPr>
            </w:pPr>
          </w:p>
        </w:tc>
      </w:tr>
    </w:tbl>
    <w:p w14:paraId="4ABE88B0" w14:textId="77777777" w:rsidR="002C5932" w:rsidRPr="00F70905" w:rsidRDefault="002C5932" w:rsidP="00333683">
      <w:pPr>
        <w:rPr>
          <w:rFonts w:eastAsia="Arial"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F70905" w14:paraId="0B10E496" w14:textId="77777777" w:rsidTr="00250027">
        <w:tc>
          <w:tcPr>
            <w:tcW w:w="10140" w:type="dxa"/>
          </w:tcPr>
          <w:p w14:paraId="0A8E9AF6" w14:textId="77777777" w:rsidR="00333683" w:rsidRPr="00F70905" w:rsidRDefault="00333683" w:rsidP="00333683">
            <w:pPr>
              <w:rPr>
                <w:rFonts w:eastAsia="Arial" w:cstheme="minorHAnsi"/>
                <w:b/>
              </w:rPr>
            </w:pPr>
            <w:r w:rsidRPr="00F70905">
              <w:rPr>
                <w:rFonts w:eastAsia="Arial" w:cstheme="minorHAnsi"/>
                <w:b/>
              </w:rPr>
              <w:t>6.  Key relationships</w:t>
            </w:r>
          </w:p>
          <w:p w14:paraId="1BDB8CBC" w14:textId="77777777" w:rsidR="00333683" w:rsidRPr="00F70905" w:rsidRDefault="00333683" w:rsidP="00333683">
            <w:pPr>
              <w:rPr>
                <w:rFonts w:eastAsia="Arial" w:cstheme="minorHAnsi"/>
                <w:i/>
              </w:rPr>
            </w:pPr>
            <w:r w:rsidRPr="00F70905">
              <w:rPr>
                <w:rFonts w:eastAsia="Arial" w:cstheme="minorHAnsi"/>
                <w:i/>
              </w:rPr>
              <w:t>What are the key internal and external relationships necessary for achievement of the job accountabilities?</w:t>
            </w:r>
          </w:p>
          <w:p w14:paraId="2A2E83EE" w14:textId="77777777" w:rsidR="00CB6B81" w:rsidRPr="00F70905" w:rsidRDefault="00CB6B81" w:rsidP="00CB6B81">
            <w:pPr>
              <w:rPr>
                <w:rFonts w:eastAsia="Arial" w:cstheme="minorHAnsi"/>
                <w:b/>
                <w:bCs/>
              </w:rPr>
            </w:pPr>
            <w:r w:rsidRPr="00F70905">
              <w:rPr>
                <w:rFonts w:eastAsia="Arial" w:cstheme="minorHAnsi"/>
                <w:b/>
                <w:bCs/>
              </w:rPr>
              <w:t>Key Relationships</w:t>
            </w:r>
          </w:p>
          <w:p w14:paraId="5587FCF4" w14:textId="77777777" w:rsidR="00CB6B81" w:rsidRPr="00F70905" w:rsidRDefault="00CB6B81" w:rsidP="00CB6B81">
            <w:pPr>
              <w:rPr>
                <w:rFonts w:eastAsia="Arial" w:cstheme="minorHAnsi"/>
                <w:bCs/>
              </w:rPr>
            </w:pPr>
            <w:r w:rsidRPr="00F70905">
              <w:rPr>
                <w:rFonts w:eastAsia="Arial" w:cstheme="minorHAnsi"/>
                <w:bCs/>
              </w:rPr>
              <w:t>Museum Development Officers</w:t>
            </w:r>
          </w:p>
          <w:p w14:paraId="5CFFFF05" w14:textId="77777777" w:rsidR="00CB6B81" w:rsidRPr="00F70905" w:rsidRDefault="00CB6B81" w:rsidP="00CB6B81">
            <w:pPr>
              <w:rPr>
                <w:rFonts w:eastAsia="Arial" w:cstheme="minorHAnsi"/>
                <w:bCs/>
              </w:rPr>
            </w:pPr>
            <w:r w:rsidRPr="00F70905">
              <w:rPr>
                <w:rFonts w:eastAsia="Arial" w:cstheme="minorHAnsi"/>
                <w:bCs/>
              </w:rPr>
              <w:t>Regional Accreditation Adviser</w:t>
            </w:r>
          </w:p>
          <w:p w14:paraId="63E74F9C" w14:textId="77777777" w:rsidR="00CB6B81" w:rsidRPr="00F70905" w:rsidRDefault="00CB6B81" w:rsidP="00CB6B81">
            <w:pPr>
              <w:rPr>
                <w:rFonts w:eastAsia="Arial" w:cstheme="minorHAnsi"/>
                <w:bCs/>
              </w:rPr>
            </w:pPr>
            <w:r w:rsidRPr="00F70905">
              <w:rPr>
                <w:rFonts w:eastAsia="Arial" w:cstheme="minorHAnsi"/>
                <w:bCs/>
              </w:rPr>
              <w:t>Project Consultants</w:t>
            </w:r>
          </w:p>
          <w:p w14:paraId="3BE609FC" w14:textId="77777777" w:rsidR="00CB6B81" w:rsidRPr="00F70905" w:rsidRDefault="00CB6B81" w:rsidP="00CB6B81">
            <w:pPr>
              <w:rPr>
                <w:rFonts w:eastAsia="Arial" w:cstheme="minorHAnsi"/>
                <w:bCs/>
              </w:rPr>
            </w:pPr>
          </w:p>
          <w:p w14:paraId="0319DB1F" w14:textId="77777777" w:rsidR="00CB6B81" w:rsidRPr="00F70905" w:rsidRDefault="00CB6B81" w:rsidP="00CB6B81">
            <w:pPr>
              <w:rPr>
                <w:rFonts w:eastAsia="Arial" w:cstheme="minorHAnsi"/>
                <w:b/>
                <w:bCs/>
              </w:rPr>
            </w:pPr>
            <w:r w:rsidRPr="00F70905">
              <w:rPr>
                <w:rFonts w:eastAsia="Arial" w:cstheme="minorHAnsi"/>
                <w:b/>
                <w:bCs/>
              </w:rPr>
              <w:t>Contact with</w:t>
            </w:r>
          </w:p>
          <w:p w14:paraId="11F7EE2F" w14:textId="77777777" w:rsidR="00CB6B81" w:rsidRPr="00F70905" w:rsidRDefault="00CB6B81" w:rsidP="00CB6B81">
            <w:pPr>
              <w:rPr>
                <w:rFonts w:eastAsia="Arial" w:cstheme="minorHAnsi"/>
                <w:bCs/>
              </w:rPr>
            </w:pPr>
            <w:r w:rsidRPr="00F70905">
              <w:rPr>
                <w:rFonts w:eastAsia="Arial" w:cstheme="minorHAnsi"/>
                <w:bCs/>
              </w:rPr>
              <w:t>York Museum Trust’s Marketing and Communications team</w:t>
            </w:r>
          </w:p>
          <w:p w14:paraId="6F794436" w14:textId="77777777" w:rsidR="00CB6B81" w:rsidRPr="00F70905" w:rsidRDefault="00CB6B81" w:rsidP="00CB6B81">
            <w:pPr>
              <w:rPr>
                <w:rFonts w:eastAsia="Arial" w:cstheme="minorHAnsi"/>
                <w:bCs/>
              </w:rPr>
            </w:pPr>
            <w:r w:rsidRPr="00F70905">
              <w:rPr>
                <w:rFonts w:eastAsia="Arial" w:cstheme="minorHAnsi"/>
                <w:bCs/>
              </w:rPr>
              <w:t>Wider York Museum Trust teams</w:t>
            </w:r>
          </w:p>
          <w:p w14:paraId="50B2D912" w14:textId="1A3AB2DF" w:rsidR="00333683" w:rsidRPr="00F70905" w:rsidRDefault="00CB6B81" w:rsidP="00CB6B81">
            <w:pPr>
              <w:rPr>
                <w:rFonts w:eastAsia="Arial" w:cstheme="minorHAnsi"/>
                <w:bCs/>
              </w:rPr>
            </w:pPr>
            <w:r w:rsidRPr="00F70905">
              <w:rPr>
                <w:rFonts w:eastAsia="Arial" w:cstheme="minorHAnsi"/>
                <w:bCs/>
              </w:rPr>
              <w:t>Regional museums</w:t>
            </w:r>
          </w:p>
          <w:p w14:paraId="783E5A08" w14:textId="77777777" w:rsidR="00333683" w:rsidRPr="00F70905" w:rsidRDefault="00333683" w:rsidP="00333683">
            <w:pPr>
              <w:rPr>
                <w:rFonts w:eastAsia="Arial" w:cstheme="minorHAnsi"/>
                <w:bCs/>
              </w:rPr>
            </w:pPr>
          </w:p>
        </w:tc>
      </w:tr>
    </w:tbl>
    <w:p w14:paraId="221E15C0" w14:textId="77777777" w:rsidR="00333683" w:rsidRPr="00F70905" w:rsidRDefault="00333683" w:rsidP="00333683">
      <w:pPr>
        <w:rPr>
          <w:rFonts w:eastAsia="Arial"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F70905" w14:paraId="62E150CA" w14:textId="77777777" w:rsidTr="00250027">
        <w:tc>
          <w:tcPr>
            <w:tcW w:w="10140" w:type="dxa"/>
          </w:tcPr>
          <w:p w14:paraId="5E7FAB73" w14:textId="3C418162" w:rsidR="00333683" w:rsidRPr="00F70905" w:rsidRDefault="00333683" w:rsidP="00464AE9">
            <w:pPr>
              <w:rPr>
                <w:rFonts w:eastAsia="Arial" w:cstheme="minorHAnsi"/>
              </w:rPr>
            </w:pPr>
            <w:r w:rsidRPr="00F70905">
              <w:rPr>
                <w:rFonts w:eastAsia="Arial" w:cstheme="minorHAnsi"/>
                <w:b/>
              </w:rPr>
              <w:t>7.  Organisation chart</w:t>
            </w:r>
            <w:r w:rsidR="00464AE9" w:rsidRPr="00F70905">
              <w:rPr>
                <w:rFonts w:eastAsia="Arial" w:cstheme="minorHAnsi"/>
                <w:noProof/>
                <w:lang w:eastAsia="en-GB"/>
              </w:rPr>
              <w:drawing>
                <wp:inline distT="0" distB="0" distL="0" distR="0" wp14:anchorId="30676500" wp14:editId="099A879F">
                  <wp:extent cx="5613821" cy="26541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06" b="5274"/>
                          <a:stretch/>
                        </pic:blipFill>
                        <pic:spPr bwMode="auto">
                          <a:xfrm>
                            <a:off x="0" y="0"/>
                            <a:ext cx="5662013" cy="26769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8E53271" w14:textId="77777777" w:rsidR="00333683" w:rsidRPr="00F70905" w:rsidRDefault="00333683" w:rsidP="00333683">
      <w:pPr>
        <w:rPr>
          <w:rFonts w:eastAsia="Arial" w:cstheme="minorHAnsi"/>
        </w:rPr>
      </w:pPr>
    </w:p>
    <w:p w14:paraId="7F10AB9C" w14:textId="76C3C3AE" w:rsidR="000F61D7" w:rsidRDefault="000F61D7">
      <w:pPr>
        <w:rPr>
          <w:rFonts w:cstheme="minorHAnsi"/>
        </w:rPr>
      </w:pPr>
    </w:p>
    <w:p w14:paraId="51F93298" w14:textId="77777777" w:rsidR="00A30542" w:rsidRDefault="00A30542">
      <w:pPr>
        <w:rPr>
          <w:rFonts w:cstheme="minorHAnsi"/>
        </w:rPr>
      </w:pPr>
    </w:p>
    <w:p w14:paraId="6016C85C" w14:textId="77777777" w:rsidR="00A30542" w:rsidRDefault="00A30542">
      <w:pPr>
        <w:rPr>
          <w:rFonts w:cstheme="minorHAnsi"/>
        </w:rPr>
      </w:pPr>
    </w:p>
    <w:p w14:paraId="651154C6" w14:textId="77777777" w:rsidR="00A30542" w:rsidRDefault="00A30542">
      <w:pPr>
        <w:rPr>
          <w:rFonts w:cstheme="minorHAnsi"/>
        </w:rPr>
      </w:pPr>
    </w:p>
    <w:p w14:paraId="64EE2A96" w14:textId="77777777" w:rsidR="00A30542" w:rsidRDefault="00A30542">
      <w:pPr>
        <w:rPr>
          <w:rFonts w:cstheme="minorHAnsi"/>
        </w:rPr>
      </w:pPr>
    </w:p>
    <w:p w14:paraId="1FE4A399" w14:textId="77777777" w:rsidR="00A30542" w:rsidRDefault="00A30542">
      <w:pPr>
        <w:rPr>
          <w:rFonts w:cstheme="minorHAnsi"/>
        </w:rPr>
      </w:pPr>
    </w:p>
    <w:p w14:paraId="2164D5AA" w14:textId="77777777" w:rsidR="00A30542" w:rsidRDefault="00A30542">
      <w:pPr>
        <w:rPr>
          <w:rFonts w:cstheme="minorHAnsi"/>
        </w:rPr>
      </w:pPr>
    </w:p>
    <w:p w14:paraId="34658D43" w14:textId="77777777" w:rsidR="00A30542" w:rsidRDefault="00A30542">
      <w:pPr>
        <w:rPr>
          <w:rFonts w:cstheme="minorHAnsi"/>
        </w:rPr>
      </w:pPr>
    </w:p>
    <w:p w14:paraId="36E90727" w14:textId="77777777" w:rsidR="00A30542" w:rsidRDefault="00A30542">
      <w:pPr>
        <w:rPr>
          <w:rFonts w:cstheme="minorHAnsi"/>
        </w:rPr>
      </w:pPr>
    </w:p>
    <w:p w14:paraId="24C42568" w14:textId="77777777" w:rsidR="00A30542" w:rsidRDefault="00A30542">
      <w:pPr>
        <w:rPr>
          <w:rFonts w:cstheme="minorHAnsi"/>
        </w:rPr>
      </w:pPr>
    </w:p>
    <w:p w14:paraId="13DBD024" w14:textId="77777777" w:rsidR="00A30542" w:rsidRDefault="00A30542">
      <w:pPr>
        <w:rPr>
          <w:rFonts w:cstheme="minorHAnsi"/>
        </w:rPr>
      </w:pPr>
    </w:p>
    <w:p w14:paraId="72CCA1E2" w14:textId="77777777" w:rsidR="00A30542" w:rsidRDefault="00A30542">
      <w:pPr>
        <w:rPr>
          <w:rFonts w:cstheme="minorHAnsi"/>
        </w:rPr>
      </w:pPr>
    </w:p>
    <w:p w14:paraId="2F6B4CC5" w14:textId="77777777" w:rsidR="00A30542" w:rsidRDefault="00A30542">
      <w:pPr>
        <w:rPr>
          <w:rFonts w:cstheme="minorHAnsi"/>
        </w:rPr>
      </w:pPr>
    </w:p>
    <w:p w14:paraId="426CEA2C" w14:textId="77777777" w:rsidR="00A30542" w:rsidRDefault="00A30542">
      <w:pPr>
        <w:rPr>
          <w:rFonts w:cstheme="minorHAnsi"/>
        </w:rPr>
      </w:pPr>
    </w:p>
    <w:p w14:paraId="67607432" w14:textId="77777777" w:rsidR="00A30542" w:rsidRPr="00F70905" w:rsidRDefault="00A30542">
      <w:pPr>
        <w:rPr>
          <w:rFonts w:cstheme="minorHAnsi"/>
        </w:rPr>
      </w:pPr>
    </w:p>
    <w:p w14:paraId="6D17EA95" w14:textId="77777777" w:rsidR="000F61D7" w:rsidRPr="00F70905" w:rsidRDefault="000F61D7" w:rsidP="000F61D7">
      <w:pPr>
        <w:rPr>
          <w:rFonts w:cstheme="minorHAnsi"/>
        </w:rPr>
      </w:pPr>
    </w:p>
    <w:p w14:paraId="1A1B1633" w14:textId="77777777" w:rsidR="000F61D7" w:rsidRPr="00F70905" w:rsidRDefault="000F61D7" w:rsidP="000F61D7">
      <w:pPr>
        <w:rPr>
          <w:rFonts w:cstheme="minorHAnsi"/>
        </w:rPr>
      </w:pPr>
    </w:p>
    <w:p w14:paraId="5FB28E25" w14:textId="77777777" w:rsidR="000F61D7" w:rsidRPr="00F70905" w:rsidRDefault="000F61D7" w:rsidP="000F61D7">
      <w:pPr>
        <w:rPr>
          <w:rFonts w:cstheme="minorHAnsi"/>
        </w:rPr>
      </w:pPr>
    </w:p>
    <w:p w14:paraId="164CCDFE" w14:textId="77777777" w:rsidR="000F61D7" w:rsidRPr="00F70905" w:rsidRDefault="000F61D7" w:rsidP="000F61D7">
      <w:pPr>
        <w:rPr>
          <w:rFonts w:cstheme="minorHAnsi"/>
        </w:rPr>
      </w:pPr>
    </w:p>
    <w:p w14:paraId="2E63413A" w14:textId="77777777" w:rsidR="000F61D7" w:rsidRPr="00F70905" w:rsidRDefault="000F61D7" w:rsidP="000F61D7">
      <w:pPr>
        <w:rPr>
          <w:rFonts w:cstheme="minorHAnsi"/>
        </w:rPr>
      </w:pPr>
    </w:p>
    <w:p w14:paraId="13DBF502" w14:textId="77777777" w:rsidR="000F61D7" w:rsidRPr="00F70905" w:rsidRDefault="000F61D7" w:rsidP="000F61D7">
      <w:pPr>
        <w:rPr>
          <w:rFonts w:cstheme="minorHAnsi"/>
          <w:b/>
        </w:rPr>
      </w:pPr>
      <w:r w:rsidRPr="00F70905">
        <w:rPr>
          <w:rFonts w:cstheme="minorHAnsi"/>
          <w:b/>
        </w:rPr>
        <w:t>Terms and conditions of service</w:t>
      </w:r>
    </w:p>
    <w:p w14:paraId="78531308" w14:textId="2F10F325" w:rsidR="000F61D7" w:rsidRPr="00F70905" w:rsidRDefault="000F61D7" w:rsidP="000F61D7">
      <w:pPr>
        <w:rPr>
          <w:rFonts w:cstheme="minorHAnsi"/>
          <w:u w:val="single"/>
        </w:rPr>
      </w:pPr>
      <w:r w:rsidRPr="00F70905">
        <w:rPr>
          <w:rFonts w:cstheme="minorHAnsi"/>
          <w:u w:val="single"/>
        </w:rPr>
        <w:t>Job Title</w:t>
      </w:r>
    </w:p>
    <w:p w14:paraId="260E1AC9" w14:textId="322ECC0D" w:rsidR="000F61D7" w:rsidRPr="00F70905" w:rsidRDefault="00AB60F8" w:rsidP="000F61D7">
      <w:pPr>
        <w:rPr>
          <w:rFonts w:cstheme="minorHAnsi"/>
        </w:rPr>
      </w:pPr>
      <w:r>
        <w:rPr>
          <w:rFonts w:cstheme="minorHAnsi"/>
        </w:rPr>
        <w:t>Museum Development Yorkshire Intern</w:t>
      </w:r>
    </w:p>
    <w:p w14:paraId="6AB2A849" w14:textId="77777777" w:rsidR="000F61D7" w:rsidRPr="00F70905" w:rsidRDefault="000F61D7" w:rsidP="000F61D7">
      <w:pPr>
        <w:rPr>
          <w:rFonts w:cstheme="minorHAnsi"/>
          <w:u w:val="single"/>
        </w:rPr>
      </w:pPr>
    </w:p>
    <w:p w14:paraId="062654AF" w14:textId="77777777" w:rsidR="000F61D7" w:rsidRPr="00F70905" w:rsidRDefault="000F61D7" w:rsidP="000F61D7">
      <w:pPr>
        <w:rPr>
          <w:rFonts w:cstheme="minorHAnsi"/>
          <w:u w:val="single"/>
        </w:rPr>
      </w:pPr>
      <w:r w:rsidRPr="00F70905">
        <w:rPr>
          <w:rFonts w:cstheme="minorHAnsi"/>
          <w:u w:val="single"/>
        </w:rPr>
        <w:t>Reporting line</w:t>
      </w:r>
    </w:p>
    <w:p w14:paraId="66ED4C44" w14:textId="3893B647" w:rsidR="00AB60F8" w:rsidRPr="00F70905" w:rsidRDefault="000F61D7" w:rsidP="00AB60F8">
      <w:pPr>
        <w:rPr>
          <w:rFonts w:eastAsia="Arial" w:cstheme="minorHAnsi"/>
        </w:rPr>
      </w:pPr>
      <w:r w:rsidRPr="00F70905">
        <w:rPr>
          <w:rFonts w:cstheme="minorHAnsi"/>
        </w:rPr>
        <w:t xml:space="preserve">This post reports to </w:t>
      </w:r>
      <w:r w:rsidR="00AB60F8" w:rsidRPr="00F70905">
        <w:rPr>
          <w:rFonts w:eastAsia="Arial" w:cstheme="minorHAnsi"/>
        </w:rPr>
        <w:t>Head of Museum Development Yorkshire</w:t>
      </w:r>
    </w:p>
    <w:p w14:paraId="5A370B15" w14:textId="77777777" w:rsidR="000F61D7" w:rsidRPr="00F70905" w:rsidRDefault="000F61D7" w:rsidP="000F61D7">
      <w:pPr>
        <w:rPr>
          <w:rFonts w:cstheme="minorHAnsi"/>
          <w:u w:val="single"/>
        </w:rPr>
      </w:pPr>
      <w:r w:rsidRPr="00F70905">
        <w:rPr>
          <w:rFonts w:cstheme="minorHAnsi"/>
          <w:u w:val="single"/>
        </w:rPr>
        <w:t>Salary</w:t>
      </w:r>
    </w:p>
    <w:p w14:paraId="0CB11660" w14:textId="755E2B12" w:rsidR="000F61D7" w:rsidRPr="00F70905" w:rsidRDefault="000F61D7" w:rsidP="000F61D7">
      <w:pPr>
        <w:tabs>
          <w:tab w:val="right" w:pos="8504"/>
        </w:tabs>
        <w:rPr>
          <w:rFonts w:cstheme="minorHAnsi"/>
        </w:rPr>
      </w:pPr>
      <w:r w:rsidRPr="00F70905">
        <w:rPr>
          <w:rFonts w:cstheme="minorHAnsi"/>
        </w:rPr>
        <w:t xml:space="preserve">The salary for the post is </w:t>
      </w:r>
      <w:r w:rsidR="00AB60F8" w:rsidRPr="00AB60F8">
        <w:rPr>
          <w:rFonts w:cstheme="minorHAnsi"/>
        </w:rPr>
        <w:t>SCP2, SCP 12 – 13, £17,364 - £17,673 per annum, pro rata (actual salary £10,418 - £10,603)</w:t>
      </w:r>
      <w:r w:rsidRPr="00F70905">
        <w:rPr>
          <w:rFonts w:cstheme="minorHAnsi"/>
        </w:rPr>
        <w:tab/>
      </w:r>
    </w:p>
    <w:p w14:paraId="00B40A04" w14:textId="77777777" w:rsidR="000F61D7" w:rsidRPr="00F70905" w:rsidRDefault="000F61D7" w:rsidP="000F61D7">
      <w:pPr>
        <w:rPr>
          <w:rFonts w:cstheme="minorHAnsi"/>
        </w:rPr>
      </w:pPr>
    </w:p>
    <w:p w14:paraId="556FE4A0" w14:textId="77777777" w:rsidR="000F61D7" w:rsidRPr="00F70905" w:rsidRDefault="000F61D7" w:rsidP="000F61D7">
      <w:pPr>
        <w:rPr>
          <w:rFonts w:cstheme="minorHAnsi"/>
          <w:u w:val="single"/>
        </w:rPr>
      </w:pPr>
      <w:r w:rsidRPr="00F70905">
        <w:rPr>
          <w:rFonts w:cstheme="minorHAnsi"/>
          <w:u w:val="single"/>
        </w:rPr>
        <w:t>Probationary period</w:t>
      </w:r>
    </w:p>
    <w:p w14:paraId="40A2C0E1" w14:textId="66400277" w:rsidR="000F61D7" w:rsidRPr="00F70905" w:rsidRDefault="000F61D7" w:rsidP="000F61D7">
      <w:pPr>
        <w:rPr>
          <w:rFonts w:cstheme="minorHAnsi"/>
        </w:rPr>
      </w:pPr>
      <w:r w:rsidRPr="00F70905">
        <w:rPr>
          <w:rFonts w:cstheme="minorHAnsi"/>
        </w:rPr>
        <w:t>Appointments are subject to the successful completion of a six-month probationary period.</w:t>
      </w:r>
    </w:p>
    <w:p w14:paraId="3ECE455D" w14:textId="77777777" w:rsidR="000F61D7" w:rsidRPr="00F70905" w:rsidRDefault="000F61D7" w:rsidP="000F61D7">
      <w:pPr>
        <w:rPr>
          <w:rFonts w:cstheme="minorHAnsi"/>
          <w:u w:val="single"/>
        </w:rPr>
      </w:pPr>
    </w:p>
    <w:p w14:paraId="02A371E7" w14:textId="77777777" w:rsidR="000F61D7" w:rsidRPr="00F70905" w:rsidRDefault="000F61D7" w:rsidP="000F61D7">
      <w:pPr>
        <w:rPr>
          <w:rFonts w:cstheme="minorHAnsi"/>
          <w:u w:val="single"/>
        </w:rPr>
      </w:pPr>
      <w:r w:rsidRPr="00F70905">
        <w:rPr>
          <w:rFonts w:cstheme="minorHAnsi"/>
          <w:u w:val="single"/>
        </w:rPr>
        <w:t>Health</w:t>
      </w:r>
    </w:p>
    <w:p w14:paraId="53556270" w14:textId="77777777" w:rsidR="000F61D7" w:rsidRPr="00F70905" w:rsidRDefault="000F61D7" w:rsidP="000F61D7">
      <w:pPr>
        <w:rPr>
          <w:rFonts w:cstheme="minorHAnsi"/>
        </w:rPr>
      </w:pPr>
      <w:r w:rsidRPr="00F70905">
        <w:rPr>
          <w:rFonts w:cstheme="minorHAnsi"/>
        </w:rPr>
        <w:t>Prospective employees must be cleared by the Occupational Health Service as medically fit for employment by the Trust.</w:t>
      </w:r>
    </w:p>
    <w:p w14:paraId="0DAE5363" w14:textId="77777777" w:rsidR="000F61D7" w:rsidRPr="00F70905" w:rsidRDefault="000F61D7" w:rsidP="000F61D7">
      <w:pPr>
        <w:rPr>
          <w:rFonts w:cstheme="minorHAnsi"/>
          <w:u w:val="single"/>
        </w:rPr>
      </w:pPr>
    </w:p>
    <w:p w14:paraId="67615ED1" w14:textId="77777777" w:rsidR="000F61D7" w:rsidRPr="00F70905" w:rsidRDefault="000F61D7" w:rsidP="000F61D7">
      <w:pPr>
        <w:rPr>
          <w:rFonts w:cstheme="minorHAnsi"/>
          <w:u w:val="single"/>
        </w:rPr>
      </w:pPr>
      <w:r w:rsidRPr="00F70905">
        <w:rPr>
          <w:rFonts w:cstheme="minorHAnsi"/>
          <w:u w:val="single"/>
        </w:rPr>
        <w:t>Annual leave</w:t>
      </w:r>
    </w:p>
    <w:p w14:paraId="1D7F6C97" w14:textId="77777777" w:rsidR="000F61D7" w:rsidRPr="00F70905" w:rsidRDefault="000F61D7" w:rsidP="000F61D7">
      <w:pPr>
        <w:rPr>
          <w:rFonts w:cstheme="minorHAnsi"/>
        </w:rPr>
      </w:pPr>
      <w:r w:rsidRPr="00F70905">
        <w:rPr>
          <w:rFonts w:cstheme="minorHAnsi"/>
        </w:rPr>
        <w:t>The annual leave entitlement is 25 days per annum pro rata for part time employees, increasing by five days (pro rata) after five years continuous service with the Trust, plus public holidays.</w:t>
      </w:r>
    </w:p>
    <w:p w14:paraId="3C75AF94" w14:textId="77777777" w:rsidR="000F61D7" w:rsidRPr="00F70905" w:rsidRDefault="000F61D7" w:rsidP="000F61D7">
      <w:pPr>
        <w:rPr>
          <w:rFonts w:cstheme="minorHAnsi"/>
        </w:rPr>
      </w:pPr>
    </w:p>
    <w:p w14:paraId="12CF1D06" w14:textId="77777777" w:rsidR="000F61D7" w:rsidRPr="00F70905" w:rsidRDefault="000F61D7" w:rsidP="000F61D7">
      <w:pPr>
        <w:rPr>
          <w:rFonts w:cstheme="minorHAnsi"/>
          <w:u w:val="single"/>
        </w:rPr>
      </w:pPr>
      <w:r w:rsidRPr="00F70905">
        <w:rPr>
          <w:rFonts w:cstheme="minorHAnsi"/>
          <w:u w:val="single"/>
        </w:rPr>
        <w:t>Pension</w:t>
      </w:r>
    </w:p>
    <w:p w14:paraId="2E9919D1" w14:textId="7A97F375" w:rsidR="000F61D7" w:rsidRPr="00F70905" w:rsidRDefault="000F61D7" w:rsidP="000F61D7">
      <w:pPr>
        <w:rPr>
          <w:rFonts w:cstheme="minorHAnsi"/>
        </w:rPr>
      </w:pPr>
      <w:r w:rsidRPr="00F70905">
        <w:rPr>
          <w:rFonts w:cstheme="minorHAnsi"/>
        </w:rPr>
        <w:t xml:space="preserve">The Trust belongs to the Local Government Pension Scheme and all new employees are enrolled. It is possible to opt out of the pension using forms available at </w:t>
      </w:r>
      <w:hyperlink r:id="rId11" w:history="1">
        <w:r w:rsidRPr="00F70905">
          <w:rPr>
            <w:rStyle w:val="Hyperlink"/>
            <w:rFonts w:cstheme="minorHAnsi"/>
          </w:rPr>
          <w:t>www.nypf.org.uk</w:t>
        </w:r>
      </w:hyperlink>
      <w:r w:rsidRPr="00F70905">
        <w:rPr>
          <w:rFonts w:cstheme="minorHAnsi"/>
        </w:rPr>
        <w:t>.</w:t>
      </w:r>
    </w:p>
    <w:p w14:paraId="428027F7" w14:textId="77777777" w:rsidR="000F61D7" w:rsidRPr="00F70905" w:rsidRDefault="000F61D7" w:rsidP="000F61D7">
      <w:pPr>
        <w:rPr>
          <w:rFonts w:cstheme="minorHAnsi"/>
        </w:rPr>
      </w:pPr>
    </w:p>
    <w:p w14:paraId="4D8930F4" w14:textId="77777777" w:rsidR="000F61D7" w:rsidRPr="00F70905" w:rsidRDefault="000F61D7" w:rsidP="000F61D7">
      <w:pPr>
        <w:rPr>
          <w:rFonts w:cstheme="minorHAnsi"/>
          <w:u w:val="single"/>
        </w:rPr>
      </w:pPr>
      <w:r w:rsidRPr="00F70905">
        <w:rPr>
          <w:rFonts w:cstheme="minorHAnsi"/>
          <w:u w:val="single"/>
        </w:rPr>
        <w:t>Hours of work</w:t>
      </w:r>
    </w:p>
    <w:p w14:paraId="2327EC51" w14:textId="21526048" w:rsidR="000F61D7" w:rsidRPr="00F70905" w:rsidRDefault="000F61D7" w:rsidP="000F61D7">
      <w:pPr>
        <w:rPr>
          <w:rFonts w:cstheme="minorHAnsi"/>
          <w:u w:val="single"/>
        </w:rPr>
      </w:pPr>
      <w:r w:rsidRPr="00F70905">
        <w:rPr>
          <w:rFonts w:cstheme="minorHAnsi"/>
        </w:rPr>
        <w:t xml:space="preserve">The hours of work are </w:t>
      </w:r>
      <w:r w:rsidR="00AB60F8">
        <w:rPr>
          <w:rFonts w:cstheme="minorHAnsi"/>
        </w:rPr>
        <w:t>22.2</w:t>
      </w:r>
      <w:r w:rsidRPr="00F70905">
        <w:rPr>
          <w:rFonts w:cstheme="minorHAnsi"/>
        </w:rPr>
        <w:t xml:space="preserve"> hours per week, worked over </w:t>
      </w:r>
      <w:r w:rsidR="00AB60F8">
        <w:rPr>
          <w:rFonts w:cstheme="minorHAnsi"/>
        </w:rPr>
        <w:t>three</w:t>
      </w:r>
      <w:r w:rsidRPr="00F70905">
        <w:rPr>
          <w:rFonts w:cstheme="minorHAnsi"/>
        </w:rPr>
        <w:t xml:space="preserve"> days.</w:t>
      </w:r>
    </w:p>
    <w:p w14:paraId="4DA19393" w14:textId="77777777" w:rsidR="000F61D7" w:rsidRPr="00F70905" w:rsidRDefault="000F61D7" w:rsidP="000F61D7">
      <w:pPr>
        <w:rPr>
          <w:rFonts w:cstheme="minorHAnsi"/>
          <w:u w:val="single"/>
        </w:rPr>
      </w:pPr>
    </w:p>
    <w:p w14:paraId="10F82844" w14:textId="77777777" w:rsidR="000F61D7" w:rsidRPr="00F70905" w:rsidRDefault="000F61D7" w:rsidP="000F61D7">
      <w:pPr>
        <w:rPr>
          <w:rFonts w:cstheme="minorHAnsi"/>
          <w:u w:val="single"/>
        </w:rPr>
      </w:pPr>
      <w:r w:rsidRPr="00F70905">
        <w:rPr>
          <w:rFonts w:cstheme="minorHAnsi"/>
          <w:u w:val="single"/>
        </w:rPr>
        <w:t>Period of notice</w:t>
      </w:r>
    </w:p>
    <w:p w14:paraId="1B2D63F0" w14:textId="77777777" w:rsidR="000F61D7" w:rsidRPr="00F70905" w:rsidRDefault="000F61D7" w:rsidP="000F61D7">
      <w:pPr>
        <w:tabs>
          <w:tab w:val="left" w:pos="4680"/>
        </w:tabs>
        <w:rPr>
          <w:rFonts w:cstheme="minorHAnsi"/>
        </w:rPr>
      </w:pPr>
      <w:r w:rsidRPr="00F70905">
        <w:rPr>
          <w:rFonts w:cstheme="minorHAnsi"/>
        </w:rPr>
        <w:t>The period of written notice required for you to terminate this post is one month.  The Trust will give you one month’s notice.</w:t>
      </w:r>
    </w:p>
    <w:p w14:paraId="106BD520" w14:textId="77777777" w:rsidR="000F61D7" w:rsidRPr="00F70905" w:rsidRDefault="000F61D7" w:rsidP="000F61D7">
      <w:pPr>
        <w:rPr>
          <w:rFonts w:cstheme="minorHAnsi"/>
        </w:rPr>
      </w:pPr>
    </w:p>
    <w:sectPr w:rsidR="000F61D7" w:rsidRPr="00F7090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2648" w14:textId="77777777" w:rsidR="00854468" w:rsidRDefault="00854468" w:rsidP="00333683">
      <w:pPr>
        <w:spacing w:after="0" w:line="240" w:lineRule="auto"/>
      </w:pPr>
      <w:r>
        <w:separator/>
      </w:r>
    </w:p>
  </w:endnote>
  <w:endnote w:type="continuationSeparator" w:id="0">
    <w:p w14:paraId="36C4C492" w14:textId="77777777" w:rsidR="00854468" w:rsidRDefault="00854468"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253698">
          <w:rPr>
            <w:noProof/>
          </w:rPr>
          <w:t>4</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0F2F9" w14:textId="77777777" w:rsidR="00854468" w:rsidRDefault="00854468" w:rsidP="00333683">
      <w:pPr>
        <w:spacing w:after="0" w:line="240" w:lineRule="auto"/>
      </w:pPr>
      <w:r>
        <w:separator/>
      </w:r>
    </w:p>
  </w:footnote>
  <w:footnote w:type="continuationSeparator" w:id="0">
    <w:p w14:paraId="0D13DECA" w14:textId="77777777" w:rsidR="00854468" w:rsidRDefault="00854468" w:rsidP="0033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2350" w14:textId="3D21F863" w:rsidR="00333683" w:rsidRDefault="000F61D7" w:rsidP="000F61D7">
    <w:pPr>
      <w:pStyle w:val="Header"/>
      <w:jc w:val="right"/>
    </w:pPr>
    <w:r w:rsidRPr="00836CF5">
      <w:rPr>
        <w:noProof/>
        <w:lang w:eastAsia="en-GB"/>
      </w:rPr>
      <w:drawing>
        <wp:inline distT="0" distB="0" distL="0" distR="0" wp14:anchorId="5B42BD76" wp14:editId="2A6B4D5B">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0D03"/>
    <w:multiLevelType w:val="hybridMultilevel"/>
    <w:tmpl w:val="C73C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74674"/>
    <w:multiLevelType w:val="hybridMultilevel"/>
    <w:tmpl w:val="406A9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75190"/>
    <w:multiLevelType w:val="hybridMultilevel"/>
    <w:tmpl w:val="C8004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E4CBB"/>
    <w:multiLevelType w:val="hybridMultilevel"/>
    <w:tmpl w:val="D7B2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0F61D7"/>
    <w:rsid w:val="001606A6"/>
    <w:rsid w:val="00253698"/>
    <w:rsid w:val="002C5932"/>
    <w:rsid w:val="003031DF"/>
    <w:rsid w:val="00311190"/>
    <w:rsid w:val="0032253E"/>
    <w:rsid w:val="00332577"/>
    <w:rsid w:val="00333683"/>
    <w:rsid w:val="00360396"/>
    <w:rsid w:val="00365249"/>
    <w:rsid w:val="00394803"/>
    <w:rsid w:val="003C047D"/>
    <w:rsid w:val="003C06A1"/>
    <w:rsid w:val="003C2102"/>
    <w:rsid w:val="00464AE9"/>
    <w:rsid w:val="00625104"/>
    <w:rsid w:val="006F0C38"/>
    <w:rsid w:val="007C3417"/>
    <w:rsid w:val="007D3197"/>
    <w:rsid w:val="00841BAD"/>
    <w:rsid w:val="00854468"/>
    <w:rsid w:val="008E0AE9"/>
    <w:rsid w:val="008F4E28"/>
    <w:rsid w:val="009F0EB9"/>
    <w:rsid w:val="00A02BF2"/>
    <w:rsid w:val="00A30542"/>
    <w:rsid w:val="00A312B7"/>
    <w:rsid w:val="00A63775"/>
    <w:rsid w:val="00AB60F8"/>
    <w:rsid w:val="00AE5ACA"/>
    <w:rsid w:val="00B24CFF"/>
    <w:rsid w:val="00B27A7D"/>
    <w:rsid w:val="00C15B97"/>
    <w:rsid w:val="00C71751"/>
    <w:rsid w:val="00CB051C"/>
    <w:rsid w:val="00CB6B81"/>
    <w:rsid w:val="00D27762"/>
    <w:rsid w:val="00DB53BB"/>
    <w:rsid w:val="00E4646A"/>
    <w:rsid w:val="00E646C3"/>
    <w:rsid w:val="00EA10CD"/>
    <w:rsid w:val="00EA48D9"/>
    <w:rsid w:val="00ED3C42"/>
    <w:rsid w:val="00EE15BB"/>
    <w:rsid w:val="00F15FAE"/>
    <w:rsid w:val="00F30301"/>
    <w:rsid w:val="00F6770A"/>
    <w:rsid w:val="00F70905"/>
    <w:rsid w:val="4C8B5BA3"/>
    <w:rsid w:val="68AB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character" w:customStyle="1" w:styleId="normaltextrun">
    <w:name w:val="normaltextrun"/>
    <w:basedOn w:val="DefaultParagraphFont"/>
    <w:rsid w:val="00311190"/>
  </w:style>
  <w:style w:type="character" w:customStyle="1" w:styleId="contextualspellingandgrammarerror">
    <w:name w:val="contextualspellingandgrammarerror"/>
    <w:basedOn w:val="DefaultParagraphFont"/>
    <w:rsid w:val="00311190"/>
  </w:style>
  <w:style w:type="character" w:styleId="CommentReference">
    <w:name w:val="annotation reference"/>
    <w:basedOn w:val="DefaultParagraphFont"/>
    <w:uiPriority w:val="99"/>
    <w:semiHidden/>
    <w:unhideWhenUsed/>
    <w:rsid w:val="00394803"/>
    <w:rPr>
      <w:sz w:val="16"/>
      <w:szCs w:val="16"/>
    </w:rPr>
  </w:style>
  <w:style w:type="paragraph" w:styleId="CommentText">
    <w:name w:val="annotation text"/>
    <w:basedOn w:val="Normal"/>
    <w:link w:val="CommentTextChar"/>
    <w:uiPriority w:val="99"/>
    <w:semiHidden/>
    <w:unhideWhenUsed/>
    <w:rsid w:val="00394803"/>
    <w:pPr>
      <w:spacing w:line="240" w:lineRule="auto"/>
    </w:pPr>
    <w:rPr>
      <w:sz w:val="20"/>
      <w:szCs w:val="20"/>
    </w:rPr>
  </w:style>
  <w:style w:type="character" w:customStyle="1" w:styleId="CommentTextChar">
    <w:name w:val="Comment Text Char"/>
    <w:basedOn w:val="DefaultParagraphFont"/>
    <w:link w:val="CommentText"/>
    <w:uiPriority w:val="99"/>
    <w:semiHidden/>
    <w:rsid w:val="00394803"/>
    <w:rPr>
      <w:sz w:val="20"/>
      <w:szCs w:val="20"/>
    </w:rPr>
  </w:style>
  <w:style w:type="paragraph" w:styleId="CommentSubject">
    <w:name w:val="annotation subject"/>
    <w:basedOn w:val="CommentText"/>
    <w:next w:val="CommentText"/>
    <w:link w:val="CommentSubjectChar"/>
    <w:uiPriority w:val="99"/>
    <w:semiHidden/>
    <w:unhideWhenUsed/>
    <w:rsid w:val="00394803"/>
    <w:rPr>
      <w:b/>
      <w:bCs/>
    </w:rPr>
  </w:style>
  <w:style w:type="character" w:customStyle="1" w:styleId="CommentSubjectChar">
    <w:name w:val="Comment Subject Char"/>
    <w:basedOn w:val="CommentTextChar"/>
    <w:link w:val="CommentSubject"/>
    <w:uiPriority w:val="99"/>
    <w:semiHidden/>
    <w:rsid w:val="00394803"/>
    <w:rPr>
      <w:b/>
      <w:bCs/>
      <w:sz w:val="20"/>
      <w:szCs w:val="20"/>
    </w:rPr>
  </w:style>
  <w:style w:type="paragraph" w:styleId="BalloonText">
    <w:name w:val="Balloon Text"/>
    <w:basedOn w:val="Normal"/>
    <w:link w:val="BalloonTextChar"/>
    <w:uiPriority w:val="99"/>
    <w:semiHidden/>
    <w:unhideWhenUsed/>
    <w:rsid w:val="0039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03"/>
    <w:rPr>
      <w:rFonts w:ascii="Segoe UI" w:hAnsi="Segoe UI" w:cs="Segoe UI"/>
      <w:sz w:val="18"/>
      <w:szCs w:val="18"/>
    </w:rPr>
  </w:style>
  <w:style w:type="character" w:customStyle="1" w:styleId="eop">
    <w:name w:val="eop"/>
    <w:basedOn w:val="DefaultParagraphFont"/>
    <w:rsid w:val="00B2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pf.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1361E0A55E04FA086A6131DACB21F" ma:contentTypeVersion="19" ma:contentTypeDescription="Create a new document." ma:contentTypeScope="" ma:versionID="404d5bc5259e7de052aee3c7605867e6">
  <xsd:schema xmlns:xsd="http://www.w3.org/2001/XMLSchema" xmlns:xs="http://www.w3.org/2001/XMLSchema" xmlns:p="http://schemas.microsoft.com/office/2006/metadata/properties" xmlns:ns2="bb994b5c-4140-4026-9e46-c58d0003079a" xmlns:ns3="6de88327-2b42-43be-8499-5d9b1b1c1ea6" targetNamespace="http://schemas.microsoft.com/office/2006/metadata/properties" ma:root="true" ma:fieldsID="bbce6674c069d0faee6a6cb0ca3dae08" ns2:_="" ns3:_="">
    <xsd:import namespace="bb994b5c-4140-4026-9e46-c58d0003079a"/>
    <xsd:import namespace="6de88327-2b42-43be-8499-5d9b1b1c1ea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94b5c-4140-4026-9e46-c58d000307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e88327-2b42-43be-8499-5d9b1b1c1ea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994b5c-4140-4026-9e46-c58d0003079a">
      <UserInfo>
        <DisplayName>Lily Wilks</DisplayName>
        <AccountId>239</AccountId>
        <AccountType/>
      </UserInfo>
      <UserInfo>
        <DisplayName>D - Human Resources</DisplayName>
        <AccountId>476</AccountId>
        <AccountType/>
      </UserInfo>
    </SharedWithUsers>
  </documentManagement>
</p:properties>
</file>

<file path=customXml/itemProps1.xml><?xml version="1.0" encoding="utf-8"?>
<ds:datastoreItem xmlns:ds="http://schemas.openxmlformats.org/officeDocument/2006/customXml" ds:itemID="{14C8197D-3BC1-49B7-A831-8A4C148B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94b5c-4140-4026-9e46-c58d0003079a"/>
    <ds:schemaRef ds:uri="6de88327-2b42-43be-8499-5d9b1b1c1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91EE1-B16F-4460-B167-F122900660FF}">
  <ds:schemaRefs>
    <ds:schemaRef ds:uri="http://schemas.microsoft.com/sharepoint/v3/contenttype/forms"/>
  </ds:schemaRefs>
</ds:datastoreItem>
</file>

<file path=customXml/itemProps3.xml><?xml version="1.0" encoding="utf-8"?>
<ds:datastoreItem xmlns:ds="http://schemas.openxmlformats.org/officeDocument/2006/customXml" ds:itemID="{1A4A5FFA-0648-4AA3-96BF-97B897A525B5}">
  <ds:schemaRefs>
    <ds:schemaRef ds:uri="http://purl.org/dc/terms/"/>
    <ds:schemaRef ds:uri="http://purl.org/dc/dcmitype/"/>
    <ds:schemaRef ds:uri="6de88327-2b42-43be-8499-5d9b1b1c1ea6"/>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b994b5c-4140-4026-9e46-c58d0003079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2</cp:revision>
  <dcterms:created xsi:type="dcterms:W3CDTF">2020-01-23T14:36:00Z</dcterms:created>
  <dcterms:modified xsi:type="dcterms:W3CDTF">2020-01-23T14:36:00Z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0x0101008571361E0A55E04FA086A6131DACB21F</vt:lpwstr>
  </property>
  <property fmtid="{D5CDD505-2E9C-101B-9397-08002B2CF9AE}" pid="3" name="_AdHocReviewCycleID">
    <vt:i4>-2040787666</vt:i4>
  </property>
  <property fmtid="{D5CDD505-2E9C-101B-9397-08002B2CF9AE}" pid="4" name="_NewReviewCycle">
    <vt:lpwstr/>
  </property>
  <property fmtid="{D5CDD505-2E9C-101B-9397-08002B2CF9AE}" pid="5" name="_EmailSubject">
    <vt:lpwstr>JD as discussed</vt:lpwstr>
  </property>
  <property fmtid="{D5CDD505-2E9C-101B-9397-08002B2CF9AE}" pid="6" name="_AuthorEmail">
    <vt:lpwstr>Michael.Turnpenny@ymt.org.uk</vt:lpwstr>
  </property>
  <property fmtid="{D5CDD505-2E9C-101B-9397-08002B2CF9AE}" pid="7" name="_AuthorEmailDisplayName">
    <vt:lpwstr>Michael Turnpenny</vt:lpwstr>
  </property>
  <property fmtid="{D5CDD505-2E9C-101B-9397-08002B2CF9AE}" pid="8" name="_ReviewingToolsShownOnce">
    <vt:lpwstr/>
  </property>
</Properties>
</file>